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627"/>
        <w:gridCol w:w="624"/>
        <w:gridCol w:w="627"/>
        <w:gridCol w:w="615"/>
        <w:gridCol w:w="725"/>
        <w:gridCol w:w="1114"/>
        <w:gridCol w:w="374"/>
        <w:gridCol w:w="567"/>
        <w:gridCol w:w="209"/>
        <w:gridCol w:w="836"/>
        <w:gridCol w:w="614"/>
        <w:gridCol w:w="625"/>
        <w:gridCol w:w="614"/>
        <w:gridCol w:w="625"/>
        <w:gridCol w:w="614"/>
        <w:gridCol w:w="729"/>
      </w:tblGrid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123D8" w:rsidP="001123D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ДОГОВОР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6F2" w:rsidRDefault="00CC36F2" w:rsidP="004337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об осуществлении 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332C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к электрическим сетям</w:t>
            </w:r>
          </w:p>
          <w:p w:rsidR="00433727" w:rsidRPr="00433727" w:rsidRDefault="00433727" w:rsidP="004337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(для юридических лиц или индивидуальных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предпринимателей в целях технологического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энергопринимающих устройств, максимальная мощность которых</w:t>
            </w:r>
            <w:proofErr w:type="gramEnd"/>
          </w:p>
          <w:p w:rsidR="008154DB" w:rsidRPr="008154DB" w:rsidRDefault="00433727" w:rsidP="0043372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составляет свыше 15 до 150 к</w:t>
            </w:r>
            <w:proofErr w:type="gramStart"/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Вт вкл</w:t>
            </w:r>
            <w:proofErr w:type="gramEnd"/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ючительно (с учетом ранее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присоединенных в данной точке присоединения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372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энергопринимающих устройств)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г. Стрежевой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985155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76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985155" w:rsidP="0098515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</w:rPr>
              <w:t>«___»_______________</w:t>
            </w:r>
            <w:proofErr w:type="gramStart"/>
            <w:r w:rsidR="008154DB"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г</w:t>
            </w:r>
            <w:proofErr w:type="gramEnd"/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Общество с ограниченной ответственностью «Энергонефть Томск»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в дальнейшем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«Сетевая организация»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в лице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Генерального директора Мажурина Виктора Александровича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Устава, с одной стороны, и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лице </w:t>
            </w:r>
            <w:r w:rsidR="006709BE">
              <w:rPr>
                <w:rFonts w:ascii="Times New Roman" w:eastAsia="SimSun" w:hAnsi="Times New Roman" w:cs="Times New Roman"/>
                <w:b/>
                <w:color w:val="000000"/>
              </w:rPr>
              <w:t>__________________________________________________________________________________________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действующего на основании </w:t>
            </w:r>
            <w:r w:rsidR="006709BE">
              <w:rPr>
                <w:rFonts w:ascii="Times New Roman" w:eastAsia="SimSun" w:hAnsi="Times New Roman" w:cs="Times New Roman"/>
                <w:color w:val="000000"/>
              </w:rPr>
              <w:t>_______________________________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именуемое   в  дальнейшем 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«Заявитель»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,  с  другой  стороны,  вместе именуемые </w:t>
            </w:r>
            <w:r w:rsidRPr="008154DB">
              <w:rPr>
                <w:rFonts w:ascii="Times New Roman" w:eastAsia="SimSun" w:hAnsi="Times New Roman" w:cs="Times New Roman"/>
                <w:b/>
                <w:color w:val="000000"/>
              </w:rPr>
              <w:t>«Сторонами»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, заключили настоящий договор о нижеследующем:</w:t>
            </w:r>
            <w:proofErr w:type="gramEnd"/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I.    ПРЕДМЕТ ДОГОВОРА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1. 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(далее - технологическое присоединение), а именно: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Default="006709BE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6709BE" w:rsidRPr="006709BE" w:rsidRDefault="006709BE" w:rsidP="006709B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(наименование энергопринимающих устройств</w:t>
            </w:r>
            <w:r w:rsidR="00D53882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 xml:space="preserve"> заявителя</w:t>
            </w:r>
            <w:r w:rsidRPr="006709BE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)</w:t>
            </w:r>
          </w:p>
        </w:tc>
      </w:tr>
      <w:tr w:rsidR="006709BE" w:rsidRPr="008154DB" w:rsidTr="006709BE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9BE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6709BE">
              <w:rPr>
                <w:rFonts w:ascii="Times New Roman" w:eastAsia="SimSun" w:hAnsi="Times New Roman" w:cs="Times New Roman"/>
                <w:color w:val="000000"/>
              </w:rPr>
              <w:t>в   том   числе  по   обеспечению   готовности   объектов   электросетевого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хозяйства  (включая  их  проектирование,  строительство,  реконструкцию)  к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присоединению   энергопринимающих  устройс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тв,  урегулированию  отношений 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третьими  лицами в случае необходимости строительства (модернизации) такими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лицами     принадлежащих     им    объектов    электросетевого    хозяйства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(энергопринимающих   устройств,   объектов   электроэнергетики),  с  учетом</w:t>
            </w:r>
            <w:r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Pr="006709BE">
              <w:rPr>
                <w:rFonts w:ascii="Times New Roman" w:eastAsia="SimSun" w:hAnsi="Times New Roman" w:cs="Times New Roman"/>
                <w:color w:val="000000"/>
              </w:rPr>
              <w:t>следующих характеристик:</w:t>
            </w:r>
          </w:p>
        </w:tc>
      </w:tr>
      <w:tr w:rsidR="008154DB" w:rsidRPr="008154DB" w:rsidTr="00735860">
        <w:tc>
          <w:tcPr>
            <w:tcW w:w="43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максимальная мощность присоединяемых энергопринимающих устройств: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735860" w:rsidRPr="008154DB" w:rsidTr="00735860">
        <w:tc>
          <w:tcPr>
            <w:tcW w:w="11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6709BE" w:rsidP="006709B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 xml:space="preserve">категория </w:t>
            </w:r>
            <w:r>
              <w:rPr>
                <w:rFonts w:ascii="Times New Roman" w:eastAsia="SimSun" w:hAnsi="Times New Roman" w:cs="Times New Roman"/>
                <w:color w:val="000000"/>
              </w:rPr>
              <w:t>н</w:t>
            </w:r>
            <w:r w:rsidR="008154DB" w:rsidRPr="008154DB">
              <w:rPr>
                <w:rFonts w:ascii="Times New Roman" w:eastAsia="SimSun" w:hAnsi="Times New Roman" w:cs="Times New Roman"/>
                <w:color w:val="000000"/>
              </w:rPr>
              <w:t>адежности: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III</w:t>
            </w:r>
          </w:p>
        </w:tc>
      </w:tr>
      <w:tr w:rsidR="008154DB" w:rsidRPr="008154DB" w:rsidTr="00735860">
        <w:tc>
          <w:tcPr>
            <w:tcW w:w="436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- класс напряжения электрических сетей, к которым осуществляется присоединение: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- ранее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присоединенная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в точках присоединения, указанных в пункте 3 настоящего договора,</w:t>
            </w:r>
          </w:p>
        </w:tc>
      </w:tr>
      <w:tr w:rsidR="00735860" w:rsidRPr="008154DB" w:rsidTr="00735860"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>мощность: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154DB" w:rsidRDefault="00143AE8" w:rsidP="008154D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="008154DB" w:rsidRPr="008154DB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кВт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Заявитель обязуется оплатить расходы на технологическое присоединение энергопринимающего устройства в </w:t>
            </w:r>
            <w:proofErr w:type="gramStart"/>
            <w:r w:rsidRPr="008154DB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с условиями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4DB" w:rsidRPr="008154DB" w:rsidRDefault="008154DB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2.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 xml:space="preserve">  Технологические присоединения необходимы для электроснабжения 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 xml:space="preserve">объектов заявителя, 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перечисленных в п.1 настоящего догово</w:t>
            </w:r>
            <w:r w:rsidR="00F33CCC">
              <w:rPr>
                <w:rFonts w:ascii="Times New Roman" w:eastAsia="SimSun" w:hAnsi="Times New Roman" w:cs="Times New Roman"/>
                <w:color w:val="000000"/>
              </w:rPr>
              <w:t>ра, расположенных</w:t>
            </w:r>
            <w:r w:rsidRPr="008154DB">
              <w:rPr>
                <w:rFonts w:ascii="Times New Roman" w:eastAsia="SimSun" w:hAnsi="Times New Roman" w:cs="Times New Roman"/>
                <w:color w:val="000000"/>
              </w:rPr>
              <w:t>:</w:t>
            </w:r>
          </w:p>
        </w:tc>
      </w:tr>
      <w:tr w:rsidR="00F33CCC" w:rsidRPr="008154DB" w:rsidTr="00F33CCC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3CCC" w:rsidRDefault="00F33CCC" w:rsidP="00F33CC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________________________________________________________________________________________________</w:t>
            </w:r>
          </w:p>
          <w:p w:rsidR="00F33CCC" w:rsidRPr="00F33CCC" w:rsidRDefault="00F33CCC" w:rsidP="00F33CC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color w:val="000000"/>
              </w:rPr>
            </w:pPr>
            <w:r w:rsidRPr="00F33CCC">
              <w:rPr>
                <w:rFonts w:ascii="Times New Roman" w:eastAsia="SimSun" w:hAnsi="Times New Roman" w:cs="Times New Roman"/>
                <w:bCs/>
                <w:iCs/>
                <w:color w:val="000000"/>
                <w:sz w:val="20"/>
              </w:rPr>
              <w:t>(место нахождения объектов заявителя)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F709AB" w:rsidRDefault="008154DB" w:rsidP="001B49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F709A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   3.  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Точки присоединения указаны в технических </w:t>
            </w:r>
            <w:proofErr w:type="gramStart"/>
            <w:r w:rsidRPr="00F709AB">
              <w:rPr>
                <w:rFonts w:ascii="Times New Roman" w:eastAsia="SimSun" w:hAnsi="Times New Roman" w:cs="Times New Roman"/>
                <w:color w:val="000000"/>
              </w:rPr>
              <w:t>условиях</w:t>
            </w:r>
            <w:proofErr w:type="gramEnd"/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для присоединения к электрическим сетям (далее - технические условия) и располагаются на расстоянии не более </w:t>
            </w:r>
            <w:r w:rsidR="001B492A" w:rsidRPr="00F709A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F709AB">
              <w:rPr>
                <w:rFonts w:ascii="Times New Roman" w:eastAsia="SimSun" w:hAnsi="Times New Roman" w:cs="Times New Roman"/>
                <w:color w:val="000000"/>
              </w:rPr>
              <w:t xml:space="preserve"> метров от границы участка заявителя, на котором будут располагаться присоединяемые объекты заявителя. 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053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4.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Технические условия являются неотъемлемой частью настоящего договора и приведены в 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>Приложении</w:t>
            </w:r>
            <w:proofErr w:type="gramEnd"/>
            <w:r w:rsidRPr="00811053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</w:rPr>
              <w:t xml:space="preserve"> №1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 к настоящему Договору. </w:t>
            </w:r>
          </w:p>
          <w:p w:rsidR="008154DB" w:rsidRPr="00811053" w:rsidRDefault="008154DB" w:rsidP="00F441E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Срок действия технических условий составляет </w:t>
            </w:r>
            <w:r w:rsidR="00F441E8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________</w:t>
            </w:r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го</w:t>
            </w:r>
            <w:proofErr w:type="gramStart"/>
            <w:r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д</w:t>
            </w:r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(</w:t>
            </w:r>
            <w:proofErr w:type="gramEnd"/>
            <w:r w:rsidR="00E84CBE" w:rsidRPr="00811053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а)</w:t>
            </w:r>
            <w:r w:rsidRPr="00811053">
              <w:rPr>
                <w:rFonts w:ascii="Times New Roman" w:eastAsia="SimSun" w:hAnsi="Times New Roman" w:cs="Times New Roman"/>
                <w:color w:val="000000"/>
              </w:rPr>
              <w:t xml:space="preserve"> со дня заключения настоящего договора.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04021B" w:rsidRDefault="008154DB" w:rsidP="0004021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04021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5.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 Срок выполнения мероприятий по технологическому присоединению составляет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________</w:t>
            </w:r>
            <w:r w:rsidRPr="0004021B">
              <w:rPr>
                <w:rFonts w:ascii="Times New Roman" w:eastAsia="SimSun" w:hAnsi="Times New Roman" w:cs="Times New Roman"/>
                <w:color w:val="000000"/>
              </w:rPr>
              <w:t xml:space="preserve"> со дня </w:t>
            </w:r>
            <w:r w:rsidR="0004021B" w:rsidRPr="0004021B">
              <w:rPr>
                <w:rFonts w:ascii="Times New Roman" w:eastAsia="SimSun" w:hAnsi="Times New Roman" w:cs="Times New Roman"/>
                <w:color w:val="000000"/>
              </w:rPr>
              <w:t>заключения настоящего договора.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II.    ОБЯЗАННОСТИ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442F9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442F9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6.</w:t>
            </w:r>
            <w:r w:rsidRPr="00442F9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обязуется: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1B492A" w:rsidRDefault="00DB6BA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442F9A" w:rsidRPr="00442F9A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B6BA9" w:rsidRDefault="00DB6BA9" w:rsidP="00DB6BA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DB6BA9">
              <w:rPr>
                <w:rFonts w:ascii="Times New Roman" w:eastAsia="SimSun" w:hAnsi="Times New Roman" w:cs="Times New Roman"/>
                <w:color w:val="000000"/>
              </w:rPr>
      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294325" w:rsidRDefault="00294325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294325">
              <w:rPr>
                <w:rFonts w:ascii="Times New Roman" w:eastAsia="SimSun" w:hAnsi="Times New Roman" w:cs="Times New Roman"/>
                <w:color w:val="000000"/>
              </w:rPr>
      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и направить</w:t>
            </w:r>
            <w:proofErr w:type="gramEnd"/>
            <w:r w:rsidRPr="00294325">
              <w:rPr>
                <w:rFonts w:ascii="Times New Roman" w:eastAsia="SimSun" w:hAnsi="Times New Roman" w:cs="Times New Roman"/>
                <w:color w:val="000000"/>
              </w:rPr>
              <w:t xml:space="preserve"> их заявителю.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7.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Сетевая организация при невыполнении заявителем технических условий в согласованный срок и наличии на дату </w:t>
            </w:r>
            <w:proofErr w:type="gramStart"/>
            <w:r w:rsidRPr="008A32EA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вправе по обращению заявителя продлить срок действия технических условий. При этом дополнительная плата не взимается.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A32E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A32EA">
              <w:rPr>
                <w:rFonts w:ascii="Times New Roman" w:eastAsia="SimSun" w:hAnsi="Times New Roman" w:cs="Times New Roman"/>
                <w:color w:val="000000"/>
              </w:rPr>
              <w:lastRenderedPageBreak/>
              <w:t xml:space="preserve">    </w:t>
            </w:r>
            <w:r w:rsidRPr="008A32E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8.</w:t>
            </w:r>
            <w:r w:rsidRPr="008A32EA">
              <w:rPr>
                <w:rFonts w:ascii="Times New Roman" w:eastAsia="SimSun" w:hAnsi="Times New Roman" w:cs="Times New Roman"/>
                <w:color w:val="000000"/>
              </w:rPr>
              <w:t xml:space="preserve">  Заявитель обязуется: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77673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77673">
              <w:rPr>
                <w:rFonts w:ascii="Times New Roman" w:eastAsia="SimSun" w:hAnsi="Times New Roman" w:cs="Times New Roman"/>
                <w:color w:val="000000"/>
              </w:rPr>
      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750F1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после выполнения мероприятий по технологическому присоединению в </w:t>
            </w:r>
            <w:proofErr w:type="gramStart"/>
            <w:r w:rsidRPr="005750F1">
              <w:rPr>
                <w:rFonts w:ascii="Times New Roman" w:eastAsia="SimSun" w:hAnsi="Times New Roman" w:cs="Times New Roman"/>
                <w:color w:val="000000"/>
              </w:rPr>
              <w:t>пределах</w:t>
            </w:r>
            <w:proofErr w:type="gramEnd"/>
            <w:r w:rsidRPr="005750F1">
              <w:rPr>
                <w:rFonts w:ascii="Times New Roman" w:eastAsia="SimSun" w:hAnsi="Times New Roman" w:cs="Times New Roman"/>
                <w:color w:val="000000"/>
              </w:rPr>
              <w:t xml:space="preserve"> границ участка заявителя, предусмотренных техническими условиями, уведомить сетевую организацию о выполнении технических условий;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F955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F95542">
              <w:rPr>
                <w:rFonts w:ascii="Times New Roman" w:eastAsia="SimSun" w:hAnsi="Times New Roman" w:cs="Times New Roman"/>
                <w:color w:val="000000"/>
              </w:rPr>
              <w:t xml:space="preserve">принять участие в </w:t>
            </w:r>
            <w:proofErr w:type="gramStart"/>
            <w:r w:rsidRPr="00F95542">
              <w:rPr>
                <w:rFonts w:ascii="Times New Roman" w:eastAsia="SimSun" w:hAnsi="Times New Roman" w:cs="Times New Roman"/>
                <w:color w:val="000000"/>
              </w:rPr>
              <w:t>осмотре</w:t>
            </w:r>
            <w:proofErr w:type="gramEnd"/>
            <w:r w:rsidRPr="00F95542">
              <w:rPr>
                <w:rFonts w:ascii="Times New Roman" w:eastAsia="SimSun" w:hAnsi="Times New Roman" w:cs="Times New Roman"/>
                <w:color w:val="000000"/>
              </w:rPr>
              <w:t xml:space="preserve"> (обследовании) присоединяемых энергопринимающих устройств сетевой организацией;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5B63C9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5B63C9">
              <w:rPr>
                <w:rFonts w:ascii="Times New Roman" w:eastAsia="SimSun" w:hAnsi="Times New Roman" w:cs="Times New Roman"/>
                <w:color w:val="000000"/>
              </w:rPr>
      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      </w:r>
            <w:proofErr w:type="gramEnd"/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надлежащим образом исполнять указанные в </w:t>
            </w:r>
            <w:proofErr w:type="gramStart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>разделе</w:t>
            </w:r>
            <w:proofErr w:type="gramEnd"/>
            <w:r w:rsidR="009715D4" w:rsidRPr="009715D4">
              <w:rPr>
                <w:rFonts w:ascii="Times New Roman" w:eastAsia="SimSun" w:hAnsi="Times New Roman" w:cs="Times New Roman"/>
                <w:color w:val="000000"/>
              </w:rPr>
              <w:t xml:space="preserve"> III настоящего договора обязательства по оплате расходов на технологическое присоединение;</w:t>
            </w:r>
          </w:p>
        </w:tc>
      </w:tr>
      <w:tr w:rsidR="008154DB" w:rsidRPr="008154DB" w:rsidTr="00C77673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1B492A" w:rsidRDefault="00C00342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C00342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C00342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9.</w:t>
            </w:r>
            <w:r w:rsidRPr="00C00342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Заявитель вправе при невыполнении им технических условий в согласованный срок и наличии на дату </w:t>
            </w:r>
            <w:proofErr w:type="gramStart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 w:rsidR="00C00342" w:rsidRPr="00C00342">
              <w:rPr>
                <w:rFonts w:ascii="Times New Roman" w:eastAsia="SimSun" w:hAnsi="Times New Roman" w:cs="Times New Roman"/>
                <w:color w:val="000000"/>
              </w:rPr>
              <w:t xml:space="preserve"> обратиться в сетевую организацию с просьбой о продлении срока действия технических условий.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III.    ПЛАТА ЗА ТЕХНОЛОГИЧЕСКОЕ ПРИСОЕДИНЕНИЕ И ПОРЯДОК РАСЧЕТОВ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E4EC9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E4EC9" w:rsidRDefault="005F411F" w:rsidP="00DC0F1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5F411F">
              <w:rPr>
                <w:rFonts w:ascii="Times New Roman" w:eastAsia="SimSun" w:hAnsi="Times New Roman" w:cs="Times New Roman"/>
                <w:b/>
                <w:color w:val="000000"/>
              </w:rPr>
              <w:t xml:space="preserve">10.  Размер  платы  за  технологическое  присоединение  определяется  в </w:t>
            </w:r>
            <w:proofErr w:type="gramStart"/>
            <w:r w:rsidRPr="005F411F">
              <w:rPr>
                <w:rFonts w:ascii="Times New Roman" w:eastAsia="SimSun" w:hAnsi="Times New Roman" w:cs="Times New Roman"/>
                <w:b/>
                <w:color w:val="000000"/>
              </w:rPr>
              <w:t>соответствии</w:t>
            </w:r>
            <w:proofErr w:type="gramEnd"/>
            <w:r w:rsidRPr="005F411F">
              <w:rPr>
                <w:rFonts w:ascii="Times New Roman" w:eastAsia="SimSun" w:hAnsi="Times New Roman" w:cs="Times New Roman"/>
                <w:b/>
                <w:color w:val="000000"/>
              </w:rPr>
              <w:t xml:space="preserve"> с приказом ___________________________ от «___»_____________г. №________ и соста</w:t>
            </w:r>
            <w:r w:rsidR="003A2881">
              <w:rPr>
                <w:rFonts w:ascii="Times New Roman" w:eastAsia="SimSun" w:hAnsi="Times New Roman" w:cs="Times New Roman"/>
                <w:b/>
                <w:color w:val="000000"/>
              </w:rPr>
              <w:t>вляет ________ руб</w:t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color w:val="000000"/>
              </w:rPr>
              <w:t xml:space="preserve"> ___ коп.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D8B" w:rsidRDefault="008154DB" w:rsidP="00F71D8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E4EC9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8E4EC9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11.</w:t>
            </w:r>
            <w:r w:rsidR="00CB742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Внесение  платы  за  технологическое  присоединение осуществляется</w:t>
            </w:r>
            <w:r w:rsidR="00F71D8B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заявителем в </w:t>
            </w:r>
            <w:proofErr w:type="gramStart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>следующем</w:t>
            </w:r>
            <w:proofErr w:type="gramEnd"/>
            <w:r w:rsidR="00082312" w:rsidRPr="008E4EC9">
              <w:rPr>
                <w:rFonts w:ascii="Times New Roman" w:eastAsia="SimSun" w:hAnsi="Times New Roman" w:cs="Times New Roman"/>
                <w:color w:val="000000"/>
              </w:rPr>
              <w:t xml:space="preserve"> порядке:</w:t>
            </w:r>
          </w:p>
          <w:p w:rsidR="00CB742B" w:rsidRPr="00CB742B" w:rsidRDefault="00CB742B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B742B">
              <w:rPr>
                <w:rFonts w:ascii="Times New Roman" w:eastAsia="SimSun" w:hAnsi="Times New Roman" w:cs="Times New Roman"/>
                <w:color w:val="000000"/>
              </w:rPr>
              <w:t>15 процентов платы за технологическое присоединение вносятся в течение 15 дней со дня заключения настоящего договора;</w:t>
            </w:r>
          </w:p>
          <w:p w:rsidR="00CB742B" w:rsidRPr="00CB742B" w:rsidRDefault="00CB742B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B742B">
              <w:rPr>
                <w:rFonts w:ascii="Times New Roman" w:eastAsia="SimSun" w:hAnsi="Times New Roman" w:cs="Times New Roman"/>
                <w:color w:val="000000"/>
              </w:rPr>
      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      </w:r>
          </w:p>
          <w:p w:rsidR="00CB742B" w:rsidRPr="00CB742B" w:rsidRDefault="00CB742B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B742B">
              <w:rPr>
                <w:rFonts w:ascii="Times New Roman" w:eastAsia="SimSun" w:hAnsi="Times New Roman" w:cs="Times New Roman"/>
                <w:color w:val="000000"/>
              </w:rPr>
              <w:t>45 процентов платы за технологическое присоединение вносятся в течение 15 дней со дня фактического присоединения;</w:t>
            </w:r>
          </w:p>
          <w:p w:rsidR="00CB742B" w:rsidRPr="00CB742B" w:rsidRDefault="00CB742B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Pr="00CB742B">
              <w:rPr>
                <w:rFonts w:ascii="Times New Roman" w:eastAsia="SimSun" w:hAnsi="Times New Roman" w:cs="Times New Roman"/>
                <w:color w:val="000000"/>
              </w:rPr>
      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      </w:r>
          </w:p>
          <w:p w:rsidR="00CB742B" w:rsidRPr="00CB742B" w:rsidRDefault="00CB742B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CB742B">
              <w:rPr>
                <w:rFonts w:ascii="Times New Roman" w:eastAsia="SimSun" w:hAnsi="Times New Roman" w:cs="Times New Roman"/>
                <w:color w:val="000000"/>
              </w:rPr>
              <w:t>Заявитель, выразивший желание воспользоваться беспроцентной рассрочкой платежа за технологическое присоединение, вносит:</w:t>
            </w:r>
          </w:p>
          <w:p w:rsidR="00CB742B" w:rsidRPr="00CB742B" w:rsidRDefault="00106302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CB742B" w:rsidRPr="00CB742B">
              <w:rPr>
                <w:rFonts w:ascii="Times New Roman" w:eastAsia="SimSun" w:hAnsi="Times New Roman" w:cs="Times New Roman"/>
                <w:color w:val="000000"/>
              </w:rPr>
              <w:t>5 процентов платы за технологическое присоединение в течение 15 дней со дня заключения настоящего договора;</w:t>
            </w:r>
          </w:p>
          <w:p w:rsidR="00082312" w:rsidRPr="00082312" w:rsidRDefault="00106302" w:rsidP="00CB742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 xml:space="preserve">- </w:t>
            </w:r>
            <w:r w:rsidR="00CB742B" w:rsidRPr="00CB742B">
              <w:rPr>
                <w:rFonts w:ascii="Times New Roman" w:eastAsia="SimSun" w:hAnsi="Times New Roman" w:cs="Times New Roman"/>
                <w:color w:val="000000"/>
              </w:rPr>
      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D520D0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 </w:t>
            </w:r>
            <w:r w:rsidRPr="00D520D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12.</w:t>
            </w:r>
            <w:r w:rsidRPr="00D520D0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D520D0" w:rsidRPr="00D520D0">
              <w:rPr>
                <w:rFonts w:ascii="Times New Roman" w:eastAsia="SimSun" w:hAnsi="Times New Roman" w:cs="Times New Roman"/>
                <w:color w:val="000000"/>
              </w:rPr>
              <w:t>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IV.    РАЗГРАНИЧЕНИЕ БАЛАНСОВОЙ ПРИНАДЛЕЖНОСТИ ЭЛЕКТРИЧЕСКИХ СЕТЕЙ И ЭКСПЛУАТАЦИОННОЙ ОТВЕТСТВЕННОСТИ СТОРОН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  </w:t>
            </w: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13.</w:t>
            </w:r>
            <w:r w:rsidRPr="003B1ACB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Заявитель несет балансовую и эксплуатационную ответственность в </w:t>
            </w:r>
            <w:proofErr w:type="gramStart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>границах</w:t>
            </w:r>
            <w:proofErr w:type="gramEnd"/>
            <w:r w:rsidR="003B1ACB" w:rsidRPr="003B1ACB">
              <w:rPr>
                <w:rFonts w:ascii="Times New Roman" w:eastAsia="SimSun" w:hAnsi="Times New Roman" w:cs="Times New Roman"/>
                <w:color w:val="000000"/>
              </w:rPr>
              <w:t xml:space="preserve"> своего участка, сетевая организация - до границ участка заявителя</w:t>
            </w:r>
            <w:r w:rsidR="003B1ACB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3B1AC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AC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V.    УСЛОВИЯ ИЗМЕНЕНИЯ, РАСТОРЖЕНИЯ ДОГОВОРА И ОТВЕТСТВЕННОСТЬ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14.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может быть изменен по письменному соглашению Сторон или в судебном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порядке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15.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Настоящий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договор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16.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      </w:r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17. 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      </w:r>
            <w:proofErr w:type="gramEnd"/>
          </w:p>
        </w:tc>
      </w:tr>
      <w:tr w:rsidR="008154DB" w:rsidRPr="005314D5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18.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За неисполнение или ненадлежащее исполнение обязательств по настоящему договору Стороны несут ответственность в </w:t>
            </w:r>
            <w:proofErr w:type="gramStart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соответствии</w:t>
            </w:r>
            <w:proofErr w:type="gramEnd"/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 xml:space="preserve"> с законодательством Российской Федерации.</w:t>
            </w: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5314D5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5314D5">
              <w:rPr>
                <w:rFonts w:ascii="Times New Roman" w:eastAsia="SimSun" w:hAnsi="Times New Roman" w:cs="Times New Roman"/>
                <w:b/>
                <w:bCs/>
                <w:color w:val="000000"/>
              </w:rPr>
              <w:lastRenderedPageBreak/>
              <w:t>19.</w:t>
            </w:r>
            <w:r w:rsidRPr="005314D5">
              <w:rPr>
                <w:rFonts w:ascii="Times New Roman" w:eastAsia="SimSun" w:hAnsi="Times New Roman" w:cs="Times New Roman"/>
                <w:color w:val="000000"/>
              </w:rPr>
              <w:t xml:space="preserve">  </w:t>
            </w:r>
            <w:r w:rsidR="005314D5" w:rsidRPr="005314D5">
              <w:rPr>
                <w:rFonts w:ascii="Times New Roman" w:eastAsia="SimSun" w:hAnsi="Times New Roman" w:cs="Times New Roman"/>
                <w:color w:val="000000"/>
              </w:rPr>
      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VI.    ПОРЯДОК РАЗРЕШЕНИЯ СПОРОВ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824C5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20. </w:t>
            </w:r>
            <w:r w:rsidRPr="00824C5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824C5A" w:rsidRPr="00824C5A">
              <w:rPr>
                <w:rFonts w:ascii="Times New Roman" w:eastAsia="SimSun" w:hAnsi="Times New Roman" w:cs="Times New Roman"/>
                <w:color w:val="000000"/>
              </w:rPr>
              <w:t>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      </w:r>
          </w:p>
        </w:tc>
      </w:tr>
      <w:tr w:rsidR="00735860" w:rsidRPr="00824C5A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24C5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24C5A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C5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VII.    ЗАКЛЮЧИТЕЛЬНЫЕ ПОЛОЖЕНИЯ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1B49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highlight w:val="yellow"/>
              </w:rPr>
            </w:pPr>
          </w:p>
        </w:tc>
      </w:tr>
      <w:tr w:rsidR="008154DB" w:rsidRPr="00B61C2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21. 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</w:t>
            </w:r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Настоящий договор считается заключенным </w:t>
            </w:r>
            <w:proofErr w:type="gramStart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>с даты поступления</w:t>
            </w:r>
            <w:proofErr w:type="gramEnd"/>
            <w:r w:rsidR="00B61C2A" w:rsidRPr="00B61C2A">
              <w:rPr>
                <w:rFonts w:ascii="Times New Roman" w:eastAsia="SimSun" w:hAnsi="Times New Roman" w:cs="Times New Roman"/>
                <w:color w:val="000000"/>
              </w:rPr>
              <w:t xml:space="preserve"> подписанного заявителем экземпляра настоящего договора в сетевую организацию.</w:t>
            </w:r>
          </w:p>
        </w:tc>
      </w:tr>
      <w:tr w:rsidR="008154DB" w:rsidRPr="00B61C2A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  <w:r w:rsidRPr="00B61C2A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22.</w:t>
            </w:r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 Настоящий договор </w:t>
            </w:r>
            <w:proofErr w:type="gramStart"/>
            <w:r w:rsidRPr="00B61C2A">
              <w:rPr>
                <w:rFonts w:ascii="Times New Roman" w:eastAsia="SimSun" w:hAnsi="Times New Roman" w:cs="Times New Roman"/>
                <w:color w:val="000000"/>
              </w:rPr>
              <w:t>составлен и подписан</w:t>
            </w:r>
            <w:proofErr w:type="gramEnd"/>
            <w:r w:rsidRPr="00B61C2A">
              <w:rPr>
                <w:rFonts w:ascii="Times New Roman" w:eastAsia="SimSun" w:hAnsi="Times New Roman" w:cs="Times New Roman"/>
                <w:color w:val="000000"/>
              </w:rPr>
              <w:t xml:space="preserve"> в двух экземплярах, по одному для каждой из Сторон.</w:t>
            </w:r>
          </w:p>
        </w:tc>
      </w:tr>
      <w:tr w:rsidR="00735860" w:rsidRPr="00B61C2A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B61C2A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8154DB" w:rsidRPr="008154DB" w:rsidTr="001123D8"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C2A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B61C2A" w:rsidRDefault="00B61C2A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="008154DB" w:rsidRPr="00B61C2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.    РЕКВИЗИТЫ СТОРОН</w:t>
            </w:r>
          </w:p>
        </w:tc>
      </w:tr>
      <w:tr w:rsidR="00735860" w:rsidRPr="008154DB" w:rsidTr="00735860"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СЕТЕВАЯ ОРГАНИЗАЦИЯ: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ЗАЯВИТЕЛЬ:</w:t>
            </w: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ООО «Энергонефть Томск»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358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Адрес места нахождения: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636785, Российская Федерация, Томская область, г. Стрежевой, ул. Строителей,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Адрес для направления корреспонденции: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 xml:space="preserve">636785, Российская Федерация, Томская область, г. Стрежевой, </w:t>
            </w:r>
            <w:proofErr w:type="spell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ул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.С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троителей</w:t>
            </w:r>
            <w:proofErr w:type="spell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, дом 95.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Факс: 8 (38259) 6-36-07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; 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Тел</w:t>
            </w:r>
            <w:r w:rsidR="00735860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.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: 8 (38259) 6-30-04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Электронный адрес: ent_secr@energoneft-t.ru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Банковские реквизиты: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ИНН 7022010799  /  КПП 702201001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ОГРН 1027001619369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Р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/счет  40702810003130000027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Филиал «ВБРР» (АО) в г. Новосибирске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К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/</w:t>
            </w:r>
            <w:proofErr w:type="gramStart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счет</w:t>
            </w:r>
            <w:proofErr w:type="gramEnd"/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 xml:space="preserve"> 30101810750030000736</w:t>
            </w: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br/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БИК 045003736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ОКВЭД 31.62.9, 40.30.14, 41.00.1, 40.10.2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241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</w:rPr>
              <w:t>ОКПО   55721040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</w:rPr>
            </w:pPr>
          </w:p>
        </w:tc>
      </w:tr>
      <w:tr w:rsidR="00735860" w:rsidRPr="008154DB" w:rsidTr="00735860"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  <w:tc>
          <w:tcPr>
            <w:tcW w:w="6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4DB" w:rsidRPr="008154DB" w:rsidRDefault="008154DB" w:rsidP="008154D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</w:rPr>
            </w:pP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СЕТЕВАЯ ОРГАНИЗАЦИЯ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D97" w:rsidRDefault="00755D97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</w:tr>
      <w:tr w:rsidR="00735860" w:rsidRPr="008154DB" w:rsidTr="008B059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8B059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ООО «Энергонефть Томск»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735860" w:rsidRPr="008154DB" w:rsidTr="00735860">
        <w:tc>
          <w:tcPr>
            <w:tcW w:w="182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154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В.А. Мажурин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154DB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4DB" w:rsidRPr="008154DB" w:rsidRDefault="008B0590" w:rsidP="00755D9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D73ADB" w:rsidRPr="001A0F6D" w:rsidRDefault="00D73ADB">
      <w:pPr>
        <w:pStyle w:val="a3"/>
        <w:rPr>
          <w:lang w:val="en-US"/>
        </w:rPr>
      </w:pPr>
    </w:p>
    <w:sectPr w:rsidR="00D73ADB" w:rsidRPr="001A0F6D" w:rsidSect="006D6262">
      <w:pgSz w:w="11906" w:h="16838"/>
      <w:pgMar w:top="426" w:right="566" w:bottom="28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B7"/>
    <w:multiLevelType w:val="hybridMultilevel"/>
    <w:tmpl w:val="0EFC57C2"/>
    <w:lvl w:ilvl="0" w:tplc="035E8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E7F"/>
    <w:multiLevelType w:val="hybridMultilevel"/>
    <w:tmpl w:val="C33C6F22"/>
    <w:lvl w:ilvl="0" w:tplc="519C3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ADB"/>
    <w:rsid w:val="000033DC"/>
    <w:rsid w:val="00020171"/>
    <w:rsid w:val="00022EF3"/>
    <w:rsid w:val="0004021B"/>
    <w:rsid w:val="0004764F"/>
    <w:rsid w:val="00057F0A"/>
    <w:rsid w:val="00060E64"/>
    <w:rsid w:val="0006712B"/>
    <w:rsid w:val="00074696"/>
    <w:rsid w:val="00082312"/>
    <w:rsid w:val="00090877"/>
    <w:rsid w:val="000A4266"/>
    <w:rsid w:val="000A436F"/>
    <w:rsid w:val="000A7509"/>
    <w:rsid w:val="000B4754"/>
    <w:rsid w:val="000D06B2"/>
    <w:rsid w:val="000F4F46"/>
    <w:rsid w:val="0010085A"/>
    <w:rsid w:val="00106302"/>
    <w:rsid w:val="001079CE"/>
    <w:rsid w:val="00111ED2"/>
    <w:rsid w:val="001123D8"/>
    <w:rsid w:val="00117D06"/>
    <w:rsid w:val="00136EC8"/>
    <w:rsid w:val="00143AE8"/>
    <w:rsid w:val="00163CBE"/>
    <w:rsid w:val="001708C8"/>
    <w:rsid w:val="00182336"/>
    <w:rsid w:val="001A0F6D"/>
    <w:rsid w:val="001A1126"/>
    <w:rsid w:val="001B492A"/>
    <w:rsid w:val="001D29B1"/>
    <w:rsid w:val="001D2C36"/>
    <w:rsid w:val="001E2068"/>
    <w:rsid w:val="00204FC6"/>
    <w:rsid w:val="002276C2"/>
    <w:rsid w:val="00247EC7"/>
    <w:rsid w:val="00252BB4"/>
    <w:rsid w:val="002532BF"/>
    <w:rsid w:val="0025728E"/>
    <w:rsid w:val="0025796E"/>
    <w:rsid w:val="002667F2"/>
    <w:rsid w:val="00280606"/>
    <w:rsid w:val="002903CC"/>
    <w:rsid w:val="00294325"/>
    <w:rsid w:val="003035C9"/>
    <w:rsid w:val="00325488"/>
    <w:rsid w:val="003354D7"/>
    <w:rsid w:val="00356C26"/>
    <w:rsid w:val="00360902"/>
    <w:rsid w:val="00393414"/>
    <w:rsid w:val="003A2881"/>
    <w:rsid w:val="003B1ACB"/>
    <w:rsid w:val="003B2EA1"/>
    <w:rsid w:val="003E17D6"/>
    <w:rsid w:val="00413136"/>
    <w:rsid w:val="00432D4C"/>
    <w:rsid w:val="00433727"/>
    <w:rsid w:val="00436BF1"/>
    <w:rsid w:val="00442F9A"/>
    <w:rsid w:val="00446FA4"/>
    <w:rsid w:val="00455E91"/>
    <w:rsid w:val="00484D39"/>
    <w:rsid w:val="004975DA"/>
    <w:rsid w:val="004C6844"/>
    <w:rsid w:val="004D2A0A"/>
    <w:rsid w:val="004F374B"/>
    <w:rsid w:val="00504989"/>
    <w:rsid w:val="005314D5"/>
    <w:rsid w:val="00534F17"/>
    <w:rsid w:val="00535540"/>
    <w:rsid w:val="00544A2A"/>
    <w:rsid w:val="00573CBB"/>
    <w:rsid w:val="005750F1"/>
    <w:rsid w:val="00581B4E"/>
    <w:rsid w:val="00591003"/>
    <w:rsid w:val="005A32DA"/>
    <w:rsid w:val="005A4AE1"/>
    <w:rsid w:val="005B63C9"/>
    <w:rsid w:val="005C1409"/>
    <w:rsid w:val="005D3B6B"/>
    <w:rsid w:val="005E3F13"/>
    <w:rsid w:val="005F411F"/>
    <w:rsid w:val="006133FC"/>
    <w:rsid w:val="0063690E"/>
    <w:rsid w:val="00640323"/>
    <w:rsid w:val="00655FC8"/>
    <w:rsid w:val="006664D9"/>
    <w:rsid w:val="006709BE"/>
    <w:rsid w:val="00673589"/>
    <w:rsid w:val="006972E9"/>
    <w:rsid w:val="006B304D"/>
    <w:rsid w:val="006C5B9D"/>
    <w:rsid w:val="006D12B1"/>
    <w:rsid w:val="006D6262"/>
    <w:rsid w:val="006F0D3E"/>
    <w:rsid w:val="006F7FEB"/>
    <w:rsid w:val="00703F58"/>
    <w:rsid w:val="00705CE5"/>
    <w:rsid w:val="00735860"/>
    <w:rsid w:val="00740EC4"/>
    <w:rsid w:val="00755D97"/>
    <w:rsid w:val="007804D5"/>
    <w:rsid w:val="00787037"/>
    <w:rsid w:val="007C6B47"/>
    <w:rsid w:val="007D4C8E"/>
    <w:rsid w:val="007E0E0F"/>
    <w:rsid w:val="007F3500"/>
    <w:rsid w:val="00811053"/>
    <w:rsid w:val="008154DB"/>
    <w:rsid w:val="00824C5A"/>
    <w:rsid w:val="00831868"/>
    <w:rsid w:val="00877CED"/>
    <w:rsid w:val="00887F8D"/>
    <w:rsid w:val="008A32EA"/>
    <w:rsid w:val="008B0590"/>
    <w:rsid w:val="008B20AD"/>
    <w:rsid w:val="008B7AAF"/>
    <w:rsid w:val="008D6F7F"/>
    <w:rsid w:val="008D76A5"/>
    <w:rsid w:val="008E4EC9"/>
    <w:rsid w:val="008F7032"/>
    <w:rsid w:val="009215B0"/>
    <w:rsid w:val="0095077A"/>
    <w:rsid w:val="00962D17"/>
    <w:rsid w:val="009715D4"/>
    <w:rsid w:val="00977A4A"/>
    <w:rsid w:val="00985155"/>
    <w:rsid w:val="0099263A"/>
    <w:rsid w:val="0099387F"/>
    <w:rsid w:val="00997F39"/>
    <w:rsid w:val="009A0CD2"/>
    <w:rsid w:val="009A2B6C"/>
    <w:rsid w:val="009D6DE8"/>
    <w:rsid w:val="009F1276"/>
    <w:rsid w:val="00A24988"/>
    <w:rsid w:val="00A30F00"/>
    <w:rsid w:val="00A62C70"/>
    <w:rsid w:val="00A65701"/>
    <w:rsid w:val="00A7122A"/>
    <w:rsid w:val="00A76CC5"/>
    <w:rsid w:val="00AB0334"/>
    <w:rsid w:val="00AB2517"/>
    <w:rsid w:val="00AC34B2"/>
    <w:rsid w:val="00AC4D7F"/>
    <w:rsid w:val="00AD1C94"/>
    <w:rsid w:val="00AD7431"/>
    <w:rsid w:val="00AF2B22"/>
    <w:rsid w:val="00B051A2"/>
    <w:rsid w:val="00B23FF6"/>
    <w:rsid w:val="00B35FF8"/>
    <w:rsid w:val="00B45D33"/>
    <w:rsid w:val="00B5140C"/>
    <w:rsid w:val="00B5609D"/>
    <w:rsid w:val="00B61C2A"/>
    <w:rsid w:val="00B66528"/>
    <w:rsid w:val="00B76242"/>
    <w:rsid w:val="00B92625"/>
    <w:rsid w:val="00BA71D9"/>
    <w:rsid w:val="00BB5B86"/>
    <w:rsid w:val="00BC2073"/>
    <w:rsid w:val="00BD1B46"/>
    <w:rsid w:val="00C00342"/>
    <w:rsid w:val="00C16765"/>
    <w:rsid w:val="00C36521"/>
    <w:rsid w:val="00C55C30"/>
    <w:rsid w:val="00C655B0"/>
    <w:rsid w:val="00C7669C"/>
    <w:rsid w:val="00C77673"/>
    <w:rsid w:val="00C82F82"/>
    <w:rsid w:val="00C83D61"/>
    <w:rsid w:val="00C9341F"/>
    <w:rsid w:val="00CB0D4A"/>
    <w:rsid w:val="00CB742B"/>
    <w:rsid w:val="00CC0B88"/>
    <w:rsid w:val="00CC36F2"/>
    <w:rsid w:val="00CF1A8F"/>
    <w:rsid w:val="00D045A2"/>
    <w:rsid w:val="00D129A9"/>
    <w:rsid w:val="00D13235"/>
    <w:rsid w:val="00D21239"/>
    <w:rsid w:val="00D22B5A"/>
    <w:rsid w:val="00D3296E"/>
    <w:rsid w:val="00D43A5F"/>
    <w:rsid w:val="00D520D0"/>
    <w:rsid w:val="00D53882"/>
    <w:rsid w:val="00D71238"/>
    <w:rsid w:val="00D73ADB"/>
    <w:rsid w:val="00D85E41"/>
    <w:rsid w:val="00D915B5"/>
    <w:rsid w:val="00DA3380"/>
    <w:rsid w:val="00DB6BA9"/>
    <w:rsid w:val="00DC0F12"/>
    <w:rsid w:val="00DE5395"/>
    <w:rsid w:val="00DF3BB2"/>
    <w:rsid w:val="00E2694D"/>
    <w:rsid w:val="00E32A31"/>
    <w:rsid w:val="00E53070"/>
    <w:rsid w:val="00E84CBE"/>
    <w:rsid w:val="00EC0182"/>
    <w:rsid w:val="00EC4788"/>
    <w:rsid w:val="00ED41EC"/>
    <w:rsid w:val="00F33CCC"/>
    <w:rsid w:val="00F441E8"/>
    <w:rsid w:val="00F62C41"/>
    <w:rsid w:val="00F63360"/>
    <w:rsid w:val="00F66563"/>
    <w:rsid w:val="00F709AB"/>
    <w:rsid w:val="00F71D8B"/>
    <w:rsid w:val="00F80A13"/>
    <w:rsid w:val="00F82A51"/>
    <w:rsid w:val="00F95542"/>
    <w:rsid w:val="00FB4699"/>
    <w:rsid w:val="00FD3C78"/>
    <w:rsid w:val="00FD6C4F"/>
    <w:rsid w:val="00FE025D"/>
    <w:rsid w:val="00FF0E56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Текст выноски Знак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Balloon Text"/>
    <w:basedOn w:val="a3"/>
  </w:style>
  <w:style w:type="paragraph" w:customStyle="1" w:styleId="ac">
    <w:name w:val="Содержимое таблицы"/>
    <w:basedOn w:val="a3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34E5-8A7F-4DF8-8009-962A6B7D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Тетерин Алексей Дмитриевич</dc:creator>
  <cp:lastModifiedBy>Тетерин Алексей Дмитр.</cp:lastModifiedBy>
  <cp:revision>306</cp:revision>
  <cp:lastPrinted>2015-03-11T02:52:00Z</cp:lastPrinted>
  <dcterms:created xsi:type="dcterms:W3CDTF">2012-09-13T05:12:00Z</dcterms:created>
  <dcterms:modified xsi:type="dcterms:W3CDTF">2015-07-26T08:45:00Z</dcterms:modified>
</cp:coreProperties>
</file>