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97" w:rsidRPr="00982DC7" w:rsidRDefault="00462A97" w:rsidP="00462A97">
      <w:pPr>
        <w:pStyle w:val="a8"/>
        <w:rPr>
          <w:rFonts w:ascii="Arial" w:hAnsi="Arial" w:cs="Arial"/>
          <w:b/>
          <w:sz w:val="28"/>
          <w:szCs w:val="28"/>
        </w:rPr>
      </w:pPr>
      <w:r w:rsidRPr="00982DC7">
        <w:rPr>
          <w:noProof/>
          <w:lang w:eastAsia="ru-RU"/>
        </w:rPr>
        <w:drawing>
          <wp:inline distT="0" distB="0" distL="0" distR="0" wp14:anchorId="3B3DF23E" wp14:editId="5282FE7A">
            <wp:extent cx="1601470" cy="838200"/>
            <wp:effectExtent l="0" t="0" r="0" b="0"/>
            <wp:docPr id="9" name="Рисунок 9" descr="C:\Users\taboychenko\AppData\Local\Microsoft\Windows\Temporary Internet Files\Content.Outlook\F3XXZFUN\RN_logo_nk_rus_cmyk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taboychenko\AppData\Local\Microsoft\Windows\Temporary Internet Files\Content.Outlook\F3XXZFUN\RN_logo_nk_rus_cmyk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97" w:rsidRPr="00982DC7" w:rsidRDefault="00462A97" w:rsidP="00462A97">
      <w:pPr>
        <w:pStyle w:val="a8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982DC7">
        <w:rPr>
          <w:rFonts w:ascii="Arial" w:hAnsi="Arial" w:cs="Arial"/>
          <w:b/>
          <w:sz w:val="20"/>
          <w:szCs w:val="20"/>
        </w:rPr>
        <w:t>УТВЕРЖДЕНО</w:t>
      </w:r>
    </w:p>
    <w:p w:rsidR="00462A97" w:rsidRPr="00982DC7" w:rsidRDefault="00462A97" w:rsidP="00462A97">
      <w:pPr>
        <w:pStyle w:val="a8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982DC7">
        <w:rPr>
          <w:rFonts w:ascii="Arial" w:hAnsi="Arial" w:cs="Arial"/>
          <w:b/>
          <w:sz w:val="20"/>
          <w:szCs w:val="20"/>
        </w:rPr>
        <w:t>Приказом ПАО «НК «Роснефть»</w:t>
      </w:r>
    </w:p>
    <w:p w:rsidR="00462A97" w:rsidRPr="00982DC7" w:rsidRDefault="00462A97" w:rsidP="00462A97">
      <w:pPr>
        <w:pStyle w:val="a8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982DC7">
        <w:rPr>
          <w:rFonts w:ascii="Arial" w:hAnsi="Arial" w:cs="Arial"/>
          <w:b/>
          <w:sz w:val="20"/>
          <w:szCs w:val="20"/>
        </w:rPr>
        <w:t>от «</w:t>
      </w:r>
      <w:r w:rsidR="00073E4C">
        <w:rPr>
          <w:rFonts w:ascii="Arial" w:hAnsi="Arial" w:cs="Arial"/>
          <w:b/>
          <w:sz w:val="20"/>
          <w:szCs w:val="20"/>
        </w:rPr>
        <w:t>28</w:t>
      </w:r>
      <w:r w:rsidRPr="00982DC7">
        <w:rPr>
          <w:rFonts w:ascii="Arial" w:hAnsi="Arial" w:cs="Arial"/>
          <w:b/>
          <w:sz w:val="20"/>
          <w:szCs w:val="20"/>
        </w:rPr>
        <w:t xml:space="preserve">» </w:t>
      </w:r>
      <w:r w:rsidR="00073E4C">
        <w:rPr>
          <w:rFonts w:ascii="Arial" w:hAnsi="Arial" w:cs="Arial"/>
          <w:b/>
          <w:sz w:val="20"/>
          <w:szCs w:val="20"/>
        </w:rPr>
        <w:t>августа 2017 г. № 491</w:t>
      </w:r>
    </w:p>
    <w:p w:rsidR="00462A97" w:rsidRPr="00982DC7" w:rsidRDefault="00073E4C" w:rsidP="00462A97">
      <w:pPr>
        <w:pStyle w:val="a8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Введено в действие «28» августа</w:t>
      </w:r>
      <w:r w:rsidR="00462A97" w:rsidRPr="00982DC7">
        <w:rPr>
          <w:rFonts w:ascii="Arial" w:hAnsi="Arial" w:cs="Arial"/>
          <w:b/>
          <w:sz w:val="20"/>
          <w:szCs w:val="20"/>
        </w:rPr>
        <w:t xml:space="preserve"> 2017 г.</w:t>
      </w:r>
    </w:p>
    <w:p w:rsidR="00462A97" w:rsidRPr="00982DC7" w:rsidRDefault="00462A97" w:rsidP="00462A97">
      <w:pPr>
        <w:spacing w:before="0" w:after="0"/>
        <w:rPr>
          <w:rFonts w:ascii="EuropeCondensedC" w:hAnsi="EuropeCondensed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tabs>
          <w:tab w:val="left" w:pos="6375"/>
        </w:tabs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EB03F2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  <w:bookmarkStart w:id="0" w:name="_GoBack"/>
      <w:bookmarkEnd w:id="0"/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p w:rsidR="00462A97" w:rsidRPr="00982DC7" w:rsidRDefault="00462A97" w:rsidP="00462A97">
      <w:pPr>
        <w:spacing w:before="0" w:after="0"/>
        <w:rPr>
          <w:rFonts w:ascii="EuropeDemiC" w:hAnsi="EuropeDemiC"/>
          <w:sz w:val="20"/>
          <w:szCs w:val="20"/>
        </w:rPr>
      </w:pPr>
    </w:p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572"/>
      </w:tblGrid>
      <w:tr w:rsidR="00462A97" w:rsidRPr="00982DC7" w:rsidTr="003045E2">
        <w:trPr>
          <w:trHeight w:val="356"/>
          <w:jc w:val="center"/>
        </w:trPr>
        <w:tc>
          <w:tcPr>
            <w:tcW w:w="5000" w:type="pct"/>
            <w:tcBorders>
              <w:bottom w:val="single" w:sz="12" w:space="0" w:color="FFD200"/>
            </w:tcBorders>
          </w:tcPr>
          <w:p w:rsidR="00462A97" w:rsidRPr="00982DC7" w:rsidRDefault="00462A97" w:rsidP="003045E2">
            <w:pPr>
              <w:spacing w:before="0" w:after="0"/>
              <w:jc w:val="center"/>
              <w:rPr>
                <w:rFonts w:ascii="Arial" w:hAnsi="Arial" w:cs="Arial"/>
                <w:b/>
                <w:spacing w:val="-4"/>
                <w:sz w:val="36"/>
                <w:szCs w:val="36"/>
              </w:rPr>
            </w:pPr>
            <w:r w:rsidRPr="00982DC7">
              <w:rPr>
                <w:rFonts w:ascii="Arial" w:hAnsi="Arial" w:cs="Arial"/>
                <w:b/>
                <w:spacing w:val="-4"/>
                <w:sz w:val="36"/>
                <w:szCs w:val="36"/>
              </w:rPr>
              <w:t>ПОЛОЖЕНИЕ КОМПАНИИ</w:t>
            </w:r>
          </w:p>
        </w:tc>
      </w:tr>
    </w:tbl>
    <w:p w:rsidR="00462A97" w:rsidRPr="00982DC7" w:rsidRDefault="00462A97" w:rsidP="00462A97">
      <w:pPr>
        <w:spacing w:before="120" w:after="0"/>
        <w:jc w:val="center"/>
        <w:rPr>
          <w:rFonts w:ascii="Arial" w:hAnsi="Arial" w:cs="Arial"/>
          <w:b/>
          <w:spacing w:val="-4"/>
        </w:rPr>
      </w:pPr>
      <w:r w:rsidRPr="00982DC7">
        <w:rPr>
          <w:rFonts w:ascii="Arial" w:hAnsi="Arial" w:cs="Arial"/>
          <w:b/>
          <w:spacing w:val="-4"/>
          <w:szCs w:val="24"/>
        </w:rPr>
        <w:t xml:space="preserve">ОЦЕНКА ЛИЦ, ПРЕТЕНДУЮЩИХ НА УЧАСТИЕ В ЗАКУПОЧНЫХ ПРОЦЕДУРАХ </w:t>
      </w:r>
      <w:r w:rsidRPr="00982DC7">
        <w:rPr>
          <w:rFonts w:ascii="Arial" w:hAnsi="Arial" w:cs="Arial"/>
          <w:b/>
          <w:spacing w:val="-4"/>
          <w:szCs w:val="24"/>
        </w:rPr>
        <w:br/>
        <w:t>ПАО «НК «РОСНЕФТЬ» И ОБЩЕСТВ ГРУППЫ, НА СООТВЕТСТВИЕ МИНИМАЛЬНЫМ ТРЕБОВАНИЯМ АККРЕДИТАЦИИ</w:t>
      </w: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E2D6C" w:rsidRPr="00982DC7" w:rsidRDefault="00AE2D6C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E2D6C" w:rsidRPr="00982DC7" w:rsidRDefault="00AE2D6C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  <w:bookmarkStart w:id="1" w:name="_Toc105574104"/>
      <w:bookmarkStart w:id="2" w:name="_Toc106177342"/>
      <w:bookmarkStart w:id="3" w:name="_Toc107905816"/>
      <w:bookmarkStart w:id="4" w:name="_Toc107912851"/>
      <w:bookmarkStart w:id="5" w:name="_Toc107913881"/>
      <w:bookmarkStart w:id="6" w:name="_Toc108410060"/>
      <w:bookmarkStart w:id="7" w:name="_Toc108427364"/>
      <w:bookmarkStart w:id="8" w:name="_Toc108508153"/>
      <w:bookmarkStart w:id="9" w:name="_Toc108601231"/>
      <w:r w:rsidRPr="00982DC7">
        <w:rPr>
          <w:rFonts w:ascii="Arial" w:hAnsi="Arial" w:cs="Arial"/>
          <w:b/>
          <w:snapToGrid w:val="0"/>
        </w:rPr>
        <w:t>№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82DC7">
        <w:rPr>
          <w:rFonts w:ascii="Arial" w:hAnsi="Arial" w:cs="Arial"/>
          <w:b/>
          <w:snapToGrid w:val="0"/>
        </w:rPr>
        <w:t xml:space="preserve"> П2-08 Р-0147</w:t>
      </w: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982DC7">
        <w:rPr>
          <w:rFonts w:ascii="Arial" w:hAnsi="Arial" w:cs="Arial"/>
          <w:b/>
          <w:sz w:val="20"/>
          <w:szCs w:val="20"/>
        </w:rPr>
        <w:t>ВЕРСИЯ 1.</w:t>
      </w:r>
      <w:r w:rsidR="00B369F9" w:rsidRPr="00982DC7">
        <w:rPr>
          <w:rFonts w:ascii="Arial" w:hAnsi="Arial" w:cs="Arial"/>
          <w:b/>
          <w:sz w:val="20"/>
          <w:szCs w:val="20"/>
        </w:rPr>
        <w:t>0</w:t>
      </w:r>
      <w:r w:rsidR="00E76A03">
        <w:rPr>
          <w:rFonts w:ascii="Arial" w:hAnsi="Arial" w:cs="Arial"/>
          <w:b/>
          <w:sz w:val="20"/>
          <w:szCs w:val="20"/>
        </w:rPr>
        <w:t>0</w:t>
      </w: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691AD1" w:rsidRDefault="00691AD1" w:rsidP="00691AD1">
      <w:pPr>
        <w:jc w:val="center"/>
      </w:pPr>
      <w:r>
        <w:t xml:space="preserve">(с изменениями, внесенными приказом ПАО «НК «Роснефть» от </w:t>
      </w:r>
      <w:r w:rsidR="00EB03F2" w:rsidRPr="00EB03F2">
        <w:t>0</w:t>
      </w:r>
      <w:r w:rsidR="0085496F" w:rsidRPr="0085496F">
        <w:t>3</w:t>
      </w:r>
      <w:r w:rsidR="0085496F">
        <w:t>.</w:t>
      </w:r>
      <w:r w:rsidR="0085496F" w:rsidRPr="0085496F">
        <w:t>04</w:t>
      </w:r>
      <w:r>
        <w:t>.20</w:t>
      </w:r>
      <w:r w:rsidR="0085496F" w:rsidRPr="0085496F">
        <w:t>20</w:t>
      </w:r>
      <w:r w:rsidR="0085496F">
        <w:t xml:space="preserve"> №</w:t>
      </w:r>
      <w:r w:rsidR="00EB03F2">
        <w:t xml:space="preserve"> 22</w:t>
      </w:r>
      <w:r w:rsidR="00EB03F2" w:rsidRPr="00EB03F2">
        <w:t>3</w:t>
      </w:r>
      <w:r>
        <w:t>)</w:t>
      </w: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E2D6C" w:rsidRPr="00982DC7" w:rsidRDefault="00AE2D6C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AE2D6C" w:rsidRPr="00982DC7" w:rsidRDefault="00AE2D6C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62A97" w:rsidRPr="00982DC7" w:rsidRDefault="00462A97" w:rsidP="00462A97">
      <w:pPr>
        <w:spacing w:before="0" w:after="0"/>
        <w:jc w:val="center"/>
        <w:rPr>
          <w:rFonts w:ascii="Arial" w:hAnsi="Arial" w:cs="Arial"/>
          <w:b/>
          <w:sz w:val="18"/>
          <w:szCs w:val="18"/>
        </w:rPr>
      </w:pPr>
      <w:r w:rsidRPr="00982DC7">
        <w:rPr>
          <w:rFonts w:ascii="Arial" w:hAnsi="Arial" w:cs="Arial"/>
          <w:b/>
          <w:sz w:val="18"/>
          <w:szCs w:val="18"/>
        </w:rPr>
        <w:t xml:space="preserve">МОСКВА </w:t>
      </w:r>
    </w:p>
    <w:p w:rsidR="00462A97" w:rsidRPr="00982DC7" w:rsidRDefault="00462A97" w:rsidP="00462A97">
      <w:pPr>
        <w:spacing w:before="0" w:after="0"/>
        <w:jc w:val="center"/>
      </w:pPr>
      <w:r w:rsidRPr="00982DC7">
        <w:rPr>
          <w:rFonts w:ascii="Arial" w:hAnsi="Arial" w:cs="Arial"/>
          <w:b/>
          <w:sz w:val="18"/>
          <w:szCs w:val="18"/>
        </w:rPr>
        <w:t>2017</w:t>
      </w:r>
    </w:p>
    <w:p w:rsidR="00462A97" w:rsidRPr="00982DC7" w:rsidRDefault="00462A97" w:rsidP="00462A97">
      <w:pPr>
        <w:pStyle w:val="a8"/>
        <w:rPr>
          <w:lang w:eastAsia="ru-RU"/>
        </w:rPr>
        <w:sectPr w:rsidR="00462A97" w:rsidRPr="00982DC7" w:rsidSect="00AE2D6C">
          <w:headerReference w:type="default" r:id="rId10"/>
          <w:footerReference w:type="default" r:id="rId11"/>
          <w:headerReference w:type="first" r:id="rId12"/>
          <w:pgSz w:w="11906" w:h="16838" w:code="9"/>
          <w:pgMar w:top="567" w:right="1021" w:bottom="227" w:left="1247" w:header="737" w:footer="680" w:gutter="0"/>
          <w:cols w:space="708"/>
          <w:titlePg/>
          <w:docGrid w:linePitch="360"/>
        </w:sectPr>
      </w:pPr>
    </w:p>
    <w:p w:rsidR="00462A97" w:rsidRPr="00982DC7" w:rsidRDefault="00462A97" w:rsidP="00462A97">
      <w:pPr>
        <w:pStyle w:val="S12"/>
        <w:rPr>
          <w:rFonts w:eastAsia="Calibri"/>
        </w:rPr>
      </w:pPr>
      <w:bookmarkStart w:id="10" w:name="_Toc286668714"/>
      <w:bookmarkStart w:id="11" w:name="_Toc286668798"/>
      <w:bookmarkStart w:id="12" w:name="_Toc286679744"/>
      <w:bookmarkStart w:id="13" w:name="_Toc287611791"/>
      <w:bookmarkStart w:id="14" w:name="_Toc326669172"/>
      <w:bookmarkStart w:id="15" w:name="_Toc460491774"/>
      <w:bookmarkStart w:id="16" w:name="_Toc484444890"/>
      <w:r w:rsidRPr="00982DC7">
        <w:rPr>
          <w:rFonts w:eastAsia="Calibri"/>
          <w:caps w:val="0"/>
        </w:rPr>
        <w:lastRenderedPageBreak/>
        <w:t>СОДЕРЖАНИЕ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4"/>
      </w:pPr>
    </w:p>
    <w:p w:rsidR="003045E2" w:rsidRPr="00982DC7" w:rsidRDefault="00774FA8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r w:rsidRPr="00982DC7">
        <w:rPr>
          <w:noProof w:val="0"/>
        </w:rPr>
        <w:fldChar w:fldCharType="begin"/>
      </w:r>
      <w:r w:rsidR="00462A97" w:rsidRPr="00982DC7">
        <w:rPr>
          <w:noProof w:val="0"/>
        </w:rPr>
        <w:instrText xml:space="preserve"> TOC \o "1-3" \h \z \t "S_Заголовок3_СписокН;3" </w:instrText>
      </w:r>
      <w:r w:rsidRPr="00982DC7">
        <w:rPr>
          <w:noProof w:val="0"/>
        </w:rPr>
        <w:fldChar w:fldCharType="separate"/>
      </w:r>
      <w:hyperlink w:anchor="_Toc484444891" w:history="1">
        <w:r w:rsidR="003045E2" w:rsidRPr="00982DC7">
          <w:rPr>
            <w:rStyle w:val="aa"/>
            <w:rFonts w:cs="Times New Roman"/>
            <w:bCs w:val="0"/>
            <w:caps w:val="0"/>
          </w:rPr>
          <w:t>ВВОДНЫЕ ПОЛОЖЕНИЯ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_Toc484444891 \h </w:instrText>
        </w:r>
        <w:r w:rsidRPr="00982DC7">
          <w:rPr>
            <w:rStyle w:val="aa"/>
            <w:rFonts w:cs="Times New Roman"/>
            <w:bCs w:val="0"/>
            <w:caps w:val="0"/>
            <w:webHidden/>
          </w:rPr>
        </w:r>
        <w:r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3</w:t>
        </w:r>
        <w:r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892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НАЗНАЧЕНИЕ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_Toc484444892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3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893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ОБЛАСТЬ ДЕЙСТВИЯ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_Toc484444893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3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894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ПЕРИОД ДЕЙСТВИЯ И ПОРЯДОК ВНЕСЕНИЯ ИЗМЕНЕНИЙ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_Toc484444894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4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895" w:history="1">
        <w:r w:rsidR="003045E2" w:rsidRPr="00982DC7">
          <w:rPr>
            <w:rStyle w:val="aa"/>
            <w:rFonts w:cs="Times New Roman"/>
            <w:bCs w:val="0"/>
            <w:caps w:val="0"/>
          </w:rPr>
          <w:t>1.</w:t>
        </w:r>
        <w:r w:rsidR="003045E2" w:rsidRPr="00982DC7">
          <w:rPr>
            <w:rStyle w:val="aa"/>
            <w:rFonts w:cs="Times New Roman"/>
          </w:rPr>
          <w:tab/>
        </w:r>
        <w:r w:rsidR="003045E2" w:rsidRPr="00982DC7">
          <w:rPr>
            <w:rStyle w:val="aa"/>
            <w:rFonts w:cs="Times New Roman"/>
            <w:bCs w:val="0"/>
            <w:caps w:val="0"/>
          </w:rPr>
          <w:t>ТЕРМИНЫ И ОПРЕДЕЛЕНИЯ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_Toc484444895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5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896" w:history="1">
        <w:r w:rsidR="003045E2" w:rsidRPr="00982DC7">
          <w:rPr>
            <w:rStyle w:val="aa"/>
            <w:rFonts w:cs="Times New Roman"/>
            <w:bCs w:val="0"/>
            <w:caps w:val="0"/>
          </w:rPr>
          <w:t>2.</w:t>
        </w:r>
        <w:r w:rsidR="003045E2" w:rsidRPr="00982DC7">
          <w:rPr>
            <w:rStyle w:val="aa"/>
            <w:rFonts w:cs="Times New Roman"/>
          </w:rPr>
          <w:tab/>
        </w:r>
        <w:r w:rsidR="003045E2" w:rsidRPr="00982DC7">
          <w:rPr>
            <w:rStyle w:val="aa"/>
            <w:rFonts w:cs="Times New Roman"/>
            <w:bCs w:val="0"/>
            <w:caps w:val="0"/>
          </w:rPr>
          <w:t>ОБОЗНАЧЕНИЯ И СОКРАЩЕНИЯ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_Toc484444896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7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897" w:history="1">
        <w:r w:rsidR="003045E2" w:rsidRPr="00982DC7">
          <w:rPr>
            <w:rStyle w:val="aa"/>
            <w:rFonts w:cs="Times New Roman"/>
            <w:bCs w:val="0"/>
            <w:caps w:val="0"/>
          </w:rPr>
          <w:t>3.</w:t>
        </w:r>
        <w:r w:rsidR="003045E2" w:rsidRPr="00982DC7">
          <w:rPr>
            <w:rStyle w:val="aa"/>
            <w:rFonts w:cs="Times New Roman"/>
          </w:rPr>
          <w:tab/>
        </w:r>
        <w:r w:rsidR="003045E2" w:rsidRPr="00982DC7">
          <w:rPr>
            <w:rStyle w:val="aa"/>
            <w:rFonts w:cs="Times New Roman"/>
            <w:bCs w:val="0"/>
            <w:caps w:val="0"/>
          </w:rPr>
          <w:t>ПРОВЕДЕНИЕ АККРЕДИТАЦИИ ПОСТАВЩИКА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_Toc484444897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9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898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3.1.</w:t>
        </w:r>
        <w:r w:rsidR="003045E2" w:rsidRPr="00982DC7">
          <w:rPr>
            <w:rStyle w:val="aa"/>
            <w:sz w:val="18"/>
            <w:szCs w:val="18"/>
          </w:rPr>
          <w:tab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>ОБЩИЕ ПРАВИЛА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_Toc484444898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9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899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3.2.</w:t>
        </w:r>
        <w:r w:rsidR="003045E2" w:rsidRPr="00982DC7">
          <w:rPr>
            <w:rStyle w:val="aa"/>
            <w:sz w:val="18"/>
            <w:szCs w:val="18"/>
          </w:rPr>
          <w:tab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>УЧАСТНИКИ ПРОЦЕССА «АККРЕДИТАЦИЯ ПОСТАВЩИКА» И РАСПРЕДЕЛЕНИЕ ОТВЕТСТВЕННОСТИ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_Toc484444899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10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900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3.3.</w:t>
        </w:r>
        <w:r w:rsidR="003045E2" w:rsidRPr="00982DC7">
          <w:rPr>
            <w:rStyle w:val="aa"/>
            <w:sz w:val="18"/>
            <w:szCs w:val="18"/>
          </w:rPr>
          <w:tab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>ПОРЯДОК ВЗАИМОДЕЙСТВИЯ СП ПРИ ПРОВЕДЕНИИ АККРЕДИТАЦИИ ПОСТАВЩИКА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_Toc484444900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12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901" w:history="1">
        <w:r w:rsidR="003045E2" w:rsidRPr="00982DC7">
          <w:rPr>
            <w:rStyle w:val="aa"/>
            <w:rFonts w:cs="Times New Roman"/>
            <w:bCs w:val="0"/>
            <w:caps w:val="0"/>
          </w:rPr>
          <w:t>4.</w:t>
        </w:r>
        <w:r w:rsidR="003045E2" w:rsidRPr="00982DC7">
          <w:rPr>
            <w:rStyle w:val="aa"/>
            <w:rFonts w:cs="Times New Roman"/>
          </w:rPr>
          <w:tab/>
        </w:r>
        <w:r w:rsidR="003045E2" w:rsidRPr="00982DC7">
          <w:rPr>
            <w:rStyle w:val="aa"/>
            <w:rFonts w:cs="Times New Roman"/>
            <w:bCs w:val="0"/>
            <w:caps w:val="0"/>
          </w:rPr>
          <w:t>АННУЛИРОВАНИЕ РЕЗУЛЬТАТОВ АККРЕДИТАЦИИ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_Toc484444901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20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902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4.1.</w:t>
        </w:r>
        <w:r w:rsidR="003045E2" w:rsidRPr="00982DC7">
          <w:rPr>
            <w:rStyle w:val="aa"/>
            <w:sz w:val="18"/>
            <w:szCs w:val="18"/>
          </w:rPr>
          <w:tab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>ОБЩИЕ ПРАВИЛА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_Toc484444902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20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903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4.2.</w:t>
        </w:r>
        <w:r w:rsidR="003045E2" w:rsidRPr="00982DC7">
          <w:rPr>
            <w:rStyle w:val="aa"/>
            <w:sz w:val="18"/>
            <w:szCs w:val="18"/>
          </w:rPr>
          <w:tab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 xml:space="preserve">УЧАСТНИКИ ПРОЦЕССА АННУЛИРОВАНИЯ РЕЗУЛЬТАТОВ АККРЕДИТАЦИИ </w:t>
        </w:r>
        <w:r w:rsidR="005B1D5E" w:rsidRPr="00982DC7">
          <w:rPr>
            <w:rStyle w:val="aa"/>
            <w:bCs w:val="0"/>
            <w:caps w:val="0"/>
            <w:sz w:val="18"/>
            <w:szCs w:val="18"/>
          </w:rPr>
          <w:br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>ПОСТАВЩИКА И РАСПРЕДЕЛЕНИЕ ОТВЕТСТВЕННОСТИ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_Toc484444903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20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5B1D5E">
      <w:pPr>
        <w:pStyle w:val="23"/>
        <w:tabs>
          <w:tab w:val="left" w:pos="851"/>
        </w:tabs>
        <w:spacing w:before="240" w:after="0"/>
        <w:ind w:left="851" w:hanging="425"/>
        <w:rPr>
          <w:rStyle w:val="aa"/>
          <w:sz w:val="18"/>
          <w:szCs w:val="18"/>
        </w:rPr>
      </w:pPr>
      <w:hyperlink w:anchor="_Toc484444904" w:history="1">
        <w:r w:rsidR="003045E2" w:rsidRPr="00982DC7">
          <w:rPr>
            <w:rStyle w:val="aa"/>
            <w:bCs w:val="0"/>
            <w:caps w:val="0"/>
            <w:sz w:val="18"/>
            <w:szCs w:val="18"/>
          </w:rPr>
          <w:t>4.3.</w:t>
        </w:r>
        <w:r w:rsidR="003045E2" w:rsidRPr="00982DC7">
          <w:rPr>
            <w:rStyle w:val="aa"/>
            <w:sz w:val="18"/>
            <w:szCs w:val="18"/>
          </w:rPr>
          <w:tab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 xml:space="preserve">ПОРЯДОК ВЗАИМОДЕЙСТВИЯ УЧАСТНИКОВ ПРОЦЕССА «АННУЛИРОВАНИЕ </w:t>
        </w:r>
        <w:r w:rsidR="005B1D5E" w:rsidRPr="00982DC7">
          <w:rPr>
            <w:rStyle w:val="aa"/>
            <w:bCs w:val="0"/>
            <w:caps w:val="0"/>
            <w:sz w:val="18"/>
            <w:szCs w:val="18"/>
          </w:rPr>
          <w:br/>
        </w:r>
        <w:r w:rsidR="003045E2" w:rsidRPr="00982DC7">
          <w:rPr>
            <w:rStyle w:val="aa"/>
            <w:bCs w:val="0"/>
            <w:caps w:val="0"/>
            <w:sz w:val="18"/>
            <w:szCs w:val="18"/>
          </w:rPr>
          <w:t>РЕЗУЛЬТАТОВ АККРЕДИТАЦИИ ПОСТАВЩИКА»</w:t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tab/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begin"/>
        </w:r>
        <w:r w:rsidR="003045E2" w:rsidRPr="00982DC7">
          <w:rPr>
            <w:rStyle w:val="aa"/>
            <w:bCs w:val="0"/>
            <w:caps w:val="0"/>
            <w:webHidden/>
            <w:sz w:val="18"/>
            <w:szCs w:val="18"/>
          </w:rPr>
          <w:instrText xml:space="preserve"> PAGEREF _Toc484444904 \h </w:instrTex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separate"/>
        </w:r>
        <w:r w:rsidR="00A4412D">
          <w:rPr>
            <w:rStyle w:val="aa"/>
            <w:bCs w:val="0"/>
            <w:caps w:val="0"/>
            <w:webHidden/>
            <w:sz w:val="18"/>
            <w:szCs w:val="18"/>
          </w:rPr>
          <w:t>22</w:t>
        </w:r>
        <w:r w:rsidR="00774FA8" w:rsidRPr="00982DC7">
          <w:rPr>
            <w:rStyle w:val="aa"/>
            <w:bCs w:val="0"/>
            <w:caps w:val="0"/>
            <w:webHidden/>
            <w:sz w:val="18"/>
            <w:szCs w:val="18"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905" w:history="1">
        <w:r w:rsidR="003045E2" w:rsidRPr="00982DC7">
          <w:rPr>
            <w:rStyle w:val="aa"/>
            <w:rFonts w:cs="Times New Roman"/>
            <w:bCs w:val="0"/>
            <w:caps w:val="0"/>
          </w:rPr>
          <w:t>5.</w:t>
        </w:r>
        <w:r w:rsidR="003045E2" w:rsidRPr="00982DC7">
          <w:rPr>
            <w:rStyle w:val="aa"/>
            <w:rFonts w:cs="Times New Roman"/>
          </w:rPr>
          <w:tab/>
        </w:r>
        <w:r w:rsidR="003045E2" w:rsidRPr="00982DC7">
          <w:rPr>
            <w:rStyle w:val="aa"/>
            <w:rFonts w:cs="Times New Roman"/>
            <w:bCs w:val="0"/>
            <w:caps w:val="0"/>
          </w:rPr>
          <w:t>ХРАНЕНИЕ ДОКУМЕНТОВ ПО АККРЕДИТАЦИИ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_Toc484444905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29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906" w:history="1">
        <w:r w:rsidR="003045E2" w:rsidRPr="00982DC7">
          <w:rPr>
            <w:rStyle w:val="aa"/>
            <w:rFonts w:cs="Times New Roman"/>
            <w:bCs w:val="0"/>
            <w:caps w:val="0"/>
          </w:rPr>
          <w:t>6.</w:t>
        </w:r>
        <w:r w:rsidR="003045E2" w:rsidRPr="00982DC7">
          <w:rPr>
            <w:rStyle w:val="aa"/>
            <w:rFonts w:cs="Times New Roman"/>
          </w:rPr>
          <w:tab/>
        </w:r>
        <w:r w:rsidR="003045E2" w:rsidRPr="00982DC7">
          <w:rPr>
            <w:rStyle w:val="aa"/>
            <w:rFonts w:cs="Times New Roman"/>
            <w:bCs w:val="0"/>
            <w:caps w:val="0"/>
          </w:rPr>
          <w:t>ССЫЛКИ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_Toc484444906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30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3045E2" w:rsidRPr="00982DC7" w:rsidRDefault="00EB03F2" w:rsidP="003045E2">
      <w:pPr>
        <w:pStyle w:val="13"/>
        <w:tabs>
          <w:tab w:val="clear" w:pos="426"/>
          <w:tab w:val="clear" w:pos="9720"/>
          <w:tab w:val="right" w:leader="dot" w:pos="9628"/>
        </w:tabs>
        <w:rPr>
          <w:rStyle w:val="aa"/>
          <w:rFonts w:cs="Times New Roman"/>
        </w:rPr>
      </w:pPr>
      <w:hyperlink w:anchor="_Toc484444907" w:history="1">
        <w:r w:rsidR="003045E2" w:rsidRPr="00982DC7">
          <w:rPr>
            <w:rStyle w:val="aa"/>
            <w:rFonts w:cs="Times New Roman"/>
            <w:bCs w:val="0"/>
            <w:caps w:val="0"/>
          </w:rPr>
          <w:t>ПРИЛОЖЕНИЯ</w:t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tab/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begin"/>
        </w:r>
        <w:r w:rsidR="003045E2" w:rsidRPr="00982DC7">
          <w:rPr>
            <w:rStyle w:val="aa"/>
            <w:rFonts w:cs="Times New Roman"/>
            <w:bCs w:val="0"/>
            <w:caps w:val="0"/>
            <w:webHidden/>
          </w:rPr>
          <w:instrText xml:space="preserve"> PAGEREF _Toc484444907 \h </w:instrTex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separate"/>
        </w:r>
        <w:r w:rsidR="00A4412D">
          <w:rPr>
            <w:rStyle w:val="aa"/>
            <w:rFonts w:cs="Times New Roman"/>
            <w:bCs w:val="0"/>
            <w:caps w:val="0"/>
            <w:webHidden/>
          </w:rPr>
          <w:t>31</w:t>
        </w:r>
        <w:r w:rsidR="00774FA8" w:rsidRPr="00982DC7">
          <w:rPr>
            <w:rStyle w:val="aa"/>
            <w:rFonts w:cs="Times New Roman"/>
            <w:bCs w:val="0"/>
            <w:caps w:val="0"/>
            <w:webHidden/>
          </w:rPr>
          <w:fldChar w:fldCharType="end"/>
        </w:r>
      </w:hyperlink>
    </w:p>
    <w:p w:rsidR="00462A97" w:rsidRPr="00982DC7" w:rsidRDefault="00774FA8" w:rsidP="00462A97">
      <w:pPr>
        <w:pStyle w:val="S4"/>
      </w:pPr>
      <w:r w:rsidRPr="00982DC7">
        <w:rPr>
          <w:rFonts w:cs="Arial"/>
        </w:rPr>
        <w:fldChar w:fldCharType="end"/>
      </w:r>
    </w:p>
    <w:p w:rsidR="00462A97" w:rsidRPr="00982DC7" w:rsidRDefault="00462A97" w:rsidP="00462A97">
      <w:pPr>
        <w:tabs>
          <w:tab w:val="right" w:leader="dot" w:pos="9781"/>
        </w:tabs>
        <w:spacing w:before="0" w:after="0"/>
        <w:sectPr w:rsidR="00462A97" w:rsidRPr="00982DC7" w:rsidSect="003045E2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302" w:right="1021" w:bottom="567" w:left="1247" w:header="737" w:footer="680" w:gutter="0"/>
          <w:cols w:space="708"/>
          <w:docGrid w:linePitch="360"/>
        </w:sectPr>
      </w:pPr>
    </w:p>
    <w:p w:rsidR="00462A97" w:rsidRPr="00982DC7" w:rsidRDefault="00462A97" w:rsidP="00462A97">
      <w:pPr>
        <w:pStyle w:val="S12"/>
      </w:pPr>
      <w:bookmarkStart w:id="17" w:name="_Toc453771703"/>
      <w:bookmarkStart w:id="18" w:name="_Toc484444891"/>
      <w:r w:rsidRPr="00982DC7">
        <w:rPr>
          <w:caps w:val="0"/>
        </w:rPr>
        <w:lastRenderedPageBreak/>
        <w:t>ВВОДНЫЕ ПОЛОЖЕНИЯ</w:t>
      </w:r>
      <w:bookmarkEnd w:id="17"/>
      <w:bookmarkEnd w:id="18"/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pStyle w:val="S23"/>
      </w:pPr>
      <w:bookmarkStart w:id="19" w:name="_Toc484444892"/>
      <w:r w:rsidRPr="00982DC7">
        <w:rPr>
          <w:caps w:val="0"/>
        </w:rPr>
        <w:t>НАЗНАЧЕНИЕ</w:t>
      </w:r>
      <w:bookmarkEnd w:id="19"/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spacing w:before="0" w:after="0"/>
        <w:jc w:val="both"/>
      </w:pPr>
      <w:r w:rsidRPr="00982DC7">
        <w:t>Настоящее Положение устанавливает единый порядок взаимодействия структурных подразделений, уполномоченных лиц ПАО «НК «Роснефть» и Обществ Группы в рамках проведения проверки лиц, претендующих на участие в закупочных процедурах ПАО «НК «Роснефть» и Обществ Группы, на соответствие минимальным требованиям аккредитации.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  <w:r w:rsidRPr="00982DC7">
        <w:t>Настоящее Положение разработано в соответствии с требованиями действующего законодательства Российской Федерации в области закупочной деятельности, Положением Компании «О закупке товаров, работ, услуг» № П2-08 Р-0019.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pStyle w:val="S23"/>
      </w:pPr>
      <w:bookmarkStart w:id="20" w:name="_Toc453771707"/>
      <w:bookmarkStart w:id="21" w:name="_Toc484444893"/>
      <w:r w:rsidRPr="00982DC7">
        <w:rPr>
          <w:caps w:val="0"/>
        </w:rPr>
        <w:t>ОБЛАСТЬ ДЕЙСТВИЯ</w:t>
      </w:r>
      <w:bookmarkEnd w:id="20"/>
      <w:bookmarkEnd w:id="21"/>
    </w:p>
    <w:p w:rsidR="00462A97" w:rsidRPr="00982DC7" w:rsidRDefault="00462A97" w:rsidP="00462A97">
      <w:pPr>
        <w:pStyle w:val="S4"/>
      </w:pPr>
    </w:p>
    <w:p w:rsidR="00FA1C10" w:rsidRPr="00A735AC" w:rsidRDefault="00FA1C10" w:rsidP="00FA1C10">
      <w:pPr>
        <w:pStyle w:val="S4"/>
      </w:pPr>
      <w:r w:rsidRPr="00A735AC">
        <w:t>Настоящее Положение обязательно для исполнения работниками структурных подразделений ПАО «НК «Роснефть» и подконтрольных ПАО «НК «Роснефть» Обществ Группы</w:t>
      </w:r>
      <w:r w:rsidR="007A4598">
        <w:t>, зарегистрированных на территории Российской Федерации</w:t>
      </w:r>
      <w:r w:rsidRPr="00A735AC">
        <w:t xml:space="preserve">, проводящих и принимающих участие в закупках товаров, работ, услуг, в отношении которых Уставами Обществ, акционерными и иными соглашениями с компаниями - партнерами не определен особый порядок реализации акционерами/участниками своих прав, в том числе по управлению Обществом, </w:t>
      </w:r>
      <w:r w:rsidRPr="00A735AC">
        <w:rPr>
          <w:iCs/>
        </w:rPr>
        <w:t xml:space="preserve">задействованными в процессе снабжения </w:t>
      </w:r>
      <w:r w:rsidRPr="00A735AC">
        <w:t>ПАО «НК «Роснефть» и Обществ Группы необходимыми товарами, работами, услугами.</w:t>
      </w:r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23"/>
      </w:pPr>
      <w:bookmarkStart w:id="22" w:name="_Toc453771708"/>
      <w:bookmarkStart w:id="23" w:name="_Toc484444894"/>
      <w:r w:rsidRPr="00982DC7">
        <w:rPr>
          <w:caps w:val="0"/>
        </w:rPr>
        <w:t>ПЕРИОД ДЕЙСТВИЯ И ПОРЯДОК ВНЕСЕНИЯ ИЗМЕНЕНИЙ</w:t>
      </w:r>
      <w:bookmarkEnd w:id="22"/>
      <w:bookmarkEnd w:id="23"/>
    </w:p>
    <w:p w:rsidR="00462A97" w:rsidRPr="00982DC7" w:rsidRDefault="00462A97" w:rsidP="00462A97">
      <w:pPr>
        <w:spacing w:before="0" w:after="0"/>
        <w:jc w:val="both"/>
        <w:rPr>
          <w:lang w:eastAsia="ru-RU"/>
        </w:rPr>
      </w:pPr>
    </w:p>
    <w:p w:rsidR="00462A97" w:rsidRPr="00982DC7" w:rsidRDefault="00462A97" w:rsidP="00462A97">
      <w:pPr>
        <w:spacing w:before="0" w:after="0"/>
        <w:jc w:val="both"/>
      </w:pPr>
      <w:r w:rsidRPr="00982DC7">
        <w:t>Положение является локальным нормативным документом постоянного действия.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  <w:sectPr w:rsidR="00462A97" w:rsidRPr="00982DC7" w:rsidSect="003045E2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289" w:right="1021" w:bottom="567" w:left="1247" w:header="737" w:footer="680" w:gutter="0"/>
          <w:cols w:space="708"/>
          <w:docGrid w:linePitch="360"/>
        </w:sectPr>
      </w:pPr>
    </w:p>
    <w:p w:rsidR="00462A97" w:rsidRPr="00982DC7" w:rsidRDefault="00462A97" w:rsidP="00462A97">
      <w:pPr>
        <w:pStyle w:val="S11"/>
        <w:numPr>
          <w:ilvl w:val="0"/>
          <w:numId w:val="73"/>
        </w:numPr>
        <w:ind w:left="0" w:firstLine="0"/>
      </w:pPr>
      <w:bookmarkStart w:id="24" w:name="_Toc149979454"/>
      <w:bookmarkStart w:id="25" w:name="_Toc149981755"/>
      <w:bookmarkStart w:id="26" w:name="_Toc149983143"/>
      <w:bookmarkStart w:id="27" w:name="_Toc150914942"/>
      <w:bookmarkStart w:id="28" w:name="_Toc156727019"/>
      <w:bookmarkStart w:id="29" w:name="_Toc164238418"/>
      <w:bookmarkStart w:id="30" w:name="_Toc453771709"/>
      <w:bookmarkStart w:id="31" w:name="_Toc484444895"/>
      <w:r w:rsidRPr="00982DC7">
        <w:lastRenderedPageBreak/>
        <w:t>ТЕРМИНЫ И ОПРЕДЕЛЕНИЯ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462A97" w:rsidRPr="00982DC7" w:rsidRDefault="00462A97" w:rsidP="00462A97">
      <w:pPr>
        <w:pStyle w:val="S4"/>
      </w:pPr>
      <w:bookmarkStart w:id="32" w:name="_Toc453771710"/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4"/>
        <w:rPr>
          <w:rFonts w:ascii="Arial" w:hAnsi="Arial" w:cs="Arial"/>
          <w:b/>
        </w:rPr>
      </w:pPr>
      <w:r w:rsidRPr="00982DC7">
        <w:rPr>
          <w:rFonts w:ascii="Arial" w:hAnsi="Arial" w:cs="Arial"/>
          <w:b/>
        </w:rPr>
        <w:t>ТЕРМИНЫ И ОПРЕДЕЛЕНИЯ КОРПОРАТИВНОГО ГЛОССАРИЯ</w:t>
      </w:r>
      <w:bookmarkEnd w:id="32"/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spacing w:before="0" w:after="0"/>
        <w:jc w:val="both"/>
      </w:pPr>
      <w:bookmarkStart w:id="33" w:name="_Toc436998336"/>
      <w:bookmarkStart w:id="34" w:name="_Toc437364797"/>
      <w:bookmarkStart w:id="35" w:name="_Toc437614893"/>
      <w:bookmarkStart w:id="36" w:name="_Toc437688163"/>
      <w:bookmarkStart w:id="37" w:name="_Toc437689624"/>
      <w:bookmarkStart w:id="38" w:name="_Toc437689895"/>
      <w:bookmarkStart w:id="39" w:name="_Toc149983192"/>
      <w:bookmarkStart w:id="40" w:name="_Toc149985386"/>
      <w:r w:rsidRPr="00982DC7">
        <w:rPr>
          <w:rFonts w:ascii="Arial" w:hAnsi="Arial" w:cs="Arial"/>
          <w:b/>
          <w:i/>
          <w:sz w:val="20"/>
          <w:szCs w:val="20"/>
        </w:rPr>
        <w:t>АККРЕДИТАЦИЯ</w:t>
      </w:r>
      <w:r w:rsidRPr="00982DC7">
        <w:rPr>
          <w:b/>
        </w:rPr>
        <w:t xml:space="preserve"> </w:t>
      </w:r>
      <w:r w:rsidRPr="00982DC7">
        <w:rPr>
          <w:spacing w:val="-4"/>
        </w:rPr>
        <w:t>–</w:t>
      </w:r>
      <w:r w:rsidRPr="00982DC7">
        <w:rPr>
          <w:b/>
        </w:rPr>
        <w:t xml:space="preserve"> </w:t>
      </w:r>
      <w:r w:rsidRPr="00982DC7">
        <w:t>процедура проверки Поставщиков на соответствие минимальным установленным требованиям в отношении их правового статуса, благонадежности и деловой репутации, проводимая в рамках мероприятий по противодействию коррупции и предотвращению мошенничества.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  <w:r w:rsidRPr="00982DC7">
        <w:rPr>
          <w:rFonts w:ascii="Arial" w:hAnsi="Arial" w:cs="Arial"/>
          <w:b/>
          <w:i/>
          <w:sz w:val="20"/>
          <w:szCs w:val="20"/>
        </w:rPr>
        <w:t>ЗАКУПКА (ПРОЦЕДУРА ЗАКУПКИ)</w:t>
      </w:r>
      <w:r w:rsidRPr="00982DC7">
        <w:rPr>
          <w:b/>
        </w:rPr>
        <w:t xml:space="preserve"> </w:t>
      </w:r>
      <w:r w:rsidRPr="00982DC7">
        <w:rPr>
          <w:spacing w:val="-4"/>
        </w:rPr>
        <w:t>–</w:t>
      </w:r>
      <w:r w:rsidRPr="00982DC7">
        <w:t xml:space="preserve"> последовательность действий, осуществляемых в соответствии с Положением Компании  «О закупке товаров, работ, услуг» и документацией о закупке (при ее наличии), с целью заключения договора между заказчиком и Поставщиком для удовлетворения потребности.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  <w:rPr>
          <w:bCs/>
          <w:iCs/>
        </w:rPr>
      </w:pPr>
      <w:r w:rsidRPr="00982DC7">
        <w:rPr>
          <w:rFonts w:ascii="Arial" w:hAnsi="Arial" w:cs="Arial"/>
          <w:b/>
          <w:i/>
          <w:sz w:val="20"/>
          <w:szCs w:val="20"/>
        </w:rPr>
        <w:t>ЗАЯВКА НА АККРЕДИТАЦИЮ (ЗАЯВКА)</w:t>
      </w:r>
      <w:r w:rsidRPr="00982DC7">
        <w:rPr>
          <w:spacing w:val="-4"/>
        </w:rPr>
        <w:t xml:space="preserve"> –</w:t>
      </w:r>
      <w:r w:rsidRPr="00982DC7">
        <w:rPr>
          <w:bCs/>
          <w:iCs/>
        </w:rPr>
        <w:t xml:space="preserve"> комплект документов, подготовленный Поставщиком и направленный в Компанию в соответствии с требованиями к предоставлению информации на аккредитацию, содержащимися в </w:t>
      </w:r>
      <w:r w:rsidRPr="00982DC7">
        <w:t>Альбоме форм Компании «Типовая документация о закупке»</w:t>
      </w:r>
      <w:r w:rsidR="009A246C" w:rsidRPr="00982DC7">
        <w:t>.</w:t>
      </w:r>
      <w:r w:rsidRPr="00982DC7">
        <w:t xml:space="preserve"> </w:t>
      </w:r>
    </w:p>
    <w:bookmarkEnd w:id="33"/>
    <w:bookmarkEnd w:id="34"/>
    <w:bookmarkEnd w:id="35"/>
    <w:bookmarkEnd w:id="36"/>
    <w:bookmarkEnd w:id="37"/>
    <w:bookmarkEnd w:id="38"/>
    <w:p w:rsidR="00462A97" w:rsidRPr="00982DC7" w:rsidRDefault="00462A97" w:rsidP="00462A97">
      <w:pPr>
        <w:spacing w:before="0" w:after="0"/>
        <w:jc w:val="both"/>
        <w:rPr>
          <w:rStyle w:val="urtxtemph"/>
        </w:rPr>
      </w:pPr>
    </w:p>
    <w:p w:rsidR="00B369F9" w:rsidRPr="00206400" w:rsidRDefault="00B369F9" w:rsidP="00B369F9">
      <w:pPr>
        <w:spacing w:before="0" w:after="0"/>
        <w:jc w:val="both"/>
        <w:rPr>
          <w:szCs w:val="24"/>
        </w:rPr>
      </w:pPr>
      <w:r w:rsidRPr="00206400">
        <w:rPr>
          <w:rFonts w:ascii="Arial" w:hAnsi="Arial" w:cs="Arial"/>
          <w:b/>
          <w:i/>
          <w:sz w:val="20"/>
          <w:szCs w:val="20"/>
        </w:rPr>
        <w:t>ИНИЦИАТОР АННУЛИРОВАНИЯ АККРЕДИТАЦИИ (ИНИЦИАТОР) -</w:t>
      </w:r>
      <w:r w:rsidRPr="00206400">
        <w:rPr>
          <w:sz w:val="20"/>
          <w:szCs w:val="20"/>
        </w:rPr>
        <w:t xml:space="preserve"> </w:t>
      </w:r>
      <w:r w:rsidRPr="00206400">
        <w:rPr>
          <w:szCs w:val="24"/>
        </w:rPr>
        <w:t>Общество Группы или структурное подразделение ПАО «НК «Роснефть», выявившее основание для аннулирования результатов аккредитации и направившее запрос на аннулирование в адрес Ответственного за аккредитацию.</w:t>
      </w:r>
    </w:p>
    <w:p w:rsidR="00B369F9" w:rsidRDefault="00B369F9" w:rsidP="00B369F9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369F9" w:rsidRPr="00206400" w:rsidRDefault="00B369F9" w:rsidP="00B369F9">
      <w:pPr>
        <w:spacing w:before="0" w:after="0"/>
        <w:jc w:val="both"/>
        <w:rPr>
          <w:b/>
          <w:i/>
          <w:szCs w:val="20"/>
        </w:rPr>
      </w:pPr>
      <w:r w:rsidRPr="00206400">
        <w:rPr>
          <w:rFonts w:ascii="Arial" w:hAnsi="Arial" w:cs="Arial"/>
          <w:b/>
          <w:i/>
          <w:sz w:val="20"/>
          <w:szCs w:val="20"/>
        </w:rPr>
        <w:t>ОРГАНИЗАТОР ЗАКУПКИ (ОРГАНИЗАТОР)</w:t>
      </w:r>
      <w:r w:rsidRPr="00206400">
        <w:rPr>
          <w:color w:val="000000" w:themeColor="text1"/>
          <w:szCs w:val="20"/>
        </w:rPr>
        <w:t xml:space="preserve"> - ПАО «НК «Роснефть», Общество Группы или иное лицо, непосредственно проводящее процедуру закупки. </w:t>
      </w:r>
    </w:p>
    <w:p w:rsidR="00B369F9" w:rsidRDefault="00B369F9" w:rsidP="00462A97">
      <w:pPr>
        <w:spacing w:before="0"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62A97" w:rsidRPr="00982DC7" w:rsidRDefault="00462A97" w:rsidP="00462A97">
      <w:pPr>
        <w:spacing w:before="0" w:after="0"/>
      </w:pPr>
      <w:r w:rsidRPr="00982DC7">
        <w:rPr>
          <w:rFonts w:ascii="Arial" w:hAnsi="Arial" w:cs="Arial"/>
          <w:b/>
          <w:bCs/>
          <w:i/>
          <w:iCs/>
          <w:sz w:val="20"/>
          <w:szCs w:val="20"/>
        </w:rPr>
        <w:t>ПРОДУКЦИЯ</w:t>
      </w:r>
      <w:r w:rsidRPr="00982DC7">
        <w:rPr>
          <w:b/>
          <w:bCs/>
          <w:iCs/>
        </w:rPr>
        <w:t xml:space="preserve"> </w:t>
      </w:r>
      <w:r w:rsidRPr="00982DC7">
        <w:rPr>
          <w:spacing w:val="-4"/>
        </w:rPr>
        <w:t>–</w:t>
      </w:r>
      <w:r w:rsidRPr="00982DC7">
        <w:rPr>
          <w:b/>
          <w:bCs/>
          <w:iCs/>
        </w:rPr>
        <w:t xml:space="preserve"> </w:t>
      </w:r>
      <w:r w:rsidRPr="00982DC7">
        <w:rPr>
          <w:bCs/>
          <w:iCs/>
        </w:rPr>
        <w:t xml:space="preserve">товары, работы, </w:t>
      </w:r>
      <w:r w:rsidRPr="00982DC7">
        <w:t>услуги, приобретаемые на возмездной основе.</w:t>
      </w:r>
    </w:p>
    <w:p w:rsidR="00462A97" w:rsidRPr="00982DC7" w:rsidRDefault="00462A97" w:rsidP="00462A97">
      <w:pPr>
        <w:spacing w:before="0" w:after="0"/>
        <w:rPr>
          <w:bCs/>
          <w:iCs/>
        </w:rPr>
      </w:pPr>
    </w:p>
    <w:p w:rsidR="00462A97" w:rsidRPr="00982DC7" w:rsidRDefault="00462A97" w:rsidP="00462A97">
      <w:pPr>
        <w:pStyle w:val="afc"/>
        <w:spacing w:before="0" w:after="0"/>
        <w:ind w:left="567" w:right="0"/>
        <w:rPr>
          <w:rStyle w:val="urtxtemph"/>
          <w:i/>
          <w:spacing w:val="0"/>
          <w:sz w:val="24"/>
          <w:szCs w:val="24"/>
        </w:rPr>
      </w:pPr>
      <w:r w:rsidRPr="00982DC7">
        <w:rPr>
          <w:i/>
          <w:spacing w:val="0"/>
          <w:sz w:val="24"/>
          <w:szCs w:val="24"/>
          <w:u w:val="single"/>
        </w:rPr>
        <w:t>Примечание:</w:t>
      </w:r>
      <w:r w:rsidRPr="00982DC7">
        <w:rPr>
          <w:i/>
          <w:spacing w:val="0"/>
          <w:sz w:val="24"/>
          <w:szCs w:val="24"/>
        </w:rPr>
        <w:t xml:space="preserve"> Для целей настоящего Положения, если иное прямо не определено действующим законодательством, под «товарами» понимаются: материальные предметы, которые могут быть измерены в физических величинах (килограмм, метр, калория и т.д.), под «работами» – действия, имеющие целью преобразование материальных объектов (например, строительные работы), под «услугами» – действия, непосредственно не связанные с объектами в материальной форме (информационные, консультационные и т.д. услуги), а также иные приобретаемые активы и права (договор аренды и т.д.).</w:t>
      </w:r>
    </w:p>
    <w:p w:rsidR="00462A97" w:rsidRPr="004E383E" w:rsidRDefault="00462A97" w:rsidP="00462A97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4E383E" w:rsidRPr="006C5937" w:rsidRDefault="00EB03F2" w:rsidP="00462A97">
      <w:pPr>
        <w:spacing w:before="0"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hyperlink r:id="rId21" w:history="1">
        <w:r w:rsidR="004E383E" w:rsidRPr="00927D56">
          <w:rPr>
            <w:rFonts w:ascii="Arial" w:hAnsi="Arial" w:cs="Arial"/>
            <w:b/>
            <w:i/>
            <w:sz w:val="20"/>
            <w:szCs w:val="20"/>
          </w:rPr>
          <w:t>ПОДКОНТРОЛЬНОЕ ПАО «НК «РОСНЕФТЬ» ОБЩЕСТВО ГРУППЫ</w:t>
        </w:r>
      </w:hyperlink>
      <w:r w:rsidR="004E383E">
        <w:rPr>
          <w:rStyle w:val="urtxtstd"/>
        </w:rPr>
        <w:t xml:space="preserve"> - </w:t>
      </w:r>
      <w:hyperlink r:id="rId22" w:history="1">
        <w:r w:rsidR="004E383E" w:rsidRPr="002B2B5B">
          <w:rPr>
            <w:rStyle w:val="aa"/>
            <w:color w:val="auto"/>
            <w:u w:val="none"/>
          </w:rPr>
          <w:t>Общество Группы, в котором ПАО «НК «Роснефть» имеет право прямо и/или косвенно (через подконтрольных ему лиц) распоряжаться в силу участия в таком Обществе Группы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такого Общества Группы, более 50 процентами голосов в высшем органе управления, либо назначать (избирать) единоличный исполнительный орган и/или более 50 процентов состава коллегиального органа управления.</w:t>
        </w:r>
      </w:hyperlink>
    </w:p>
    <w:p w:rsidR="004E383E" w:rsidRDefault="004E383E" w:rsidP="00462A97">
      <w:pPr>
        <w:spacing w:before="0"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62A97" w:rsidRPr="00982DC7" w:rsidRDefault="00462A97" w:rsidP="00462A97">
      <w:pPr>
        <w:spacing w:before="0" w:after="0"/>
        <w:jc w:val="both"/>
        <w:rPr>
          <w:bCs/>
          <w:iCs/>
        </w:rPr>
      </w:pPr>
      <w:r w:rsidRPr="00982DC7">
        <w:rPr>
          <w:rFonts w:ascii="Arial" w:hAnsi="Arial" w:cs="Arial"/>
          <w:b/>
          <w:bCs/>
          <w:i/>
          <w:iCs/>
          <w:sz w:val="20"/>
          <w:szCs w:val="20"/>
        </w:rPr>
        <w:t>ПОСТАВЩИК</w:t>
      </w:r>
      <w:r w:rsidRPr="00982DC7">
        <w:rPr>
          <w:b/>
          <w:bCs/>
          <w:iCs/>
        </w:rPr>
        <w:t xml:space="preserve"> </w:t>
      </w:r>
      <w:r w:rsidRPr="00982DC7">
        <w:rPr>
          <w:spacing w:val="-4"/>
        </w:rPr>
        <w:t>–</w:t>
      </w:r>
      <w:r w:rsidRPr="00982DC7">
        <w:rPr>
          <w:b/>
          <w:bCs/>
          <w:iCs/>
        </w:rPr>
        <w:t xml:space="preserve"> </w:t>
      </w:r>
      <w:r w:rsidRPr="00982DC7">
        <w:rPr>
          <w:bCs/>
          <w:iCs/>
        </w:rPr>
        <w:t xml:space="preserve">юридическое или физическое лицо, в том числе индивидуальный предприниматель (или </w:t>
      </w:r>
      <w:r w:rsidRPr="00982DC7">
        <w:t>объединение</w:t>
      </w:r>
      <w:r w:rsidRPr="00982DC7">
        <w:rPr>
          <w:bCs/>
          <w:iCs/>
        </w:rPr>
        <w:t xml:space="preserve"> таких лиц), способное на законных основаниях </w:t>
      </w:r>
      <w:r w:rsidRPr="00982DC7">
        <w:rPr>
          <w:bCs/>
          <w:iCs/>
        </w:rPr>
        <w:lastRenderedPageBreak/>
        <w:t>поставлять продукцию в соответствии</w:t>
      </w:r>
      <w:r w:rsidRPr="00982DC7">
        <w:t xml:space="preserve"> </w:t>
      </w:r>
      <w:r w:rsidRPr="00982DC7">
        <w:rPr>
          <w:bCs/>
          <w:iCs/>
        </w:rPr>
        <w:t>с требованиями, установленными в документации о закупке.</w:t>
      </w:r>
    </w:p>
    <w:p w:rsidR="00462A97" w:rsidRPr="00982DC7" w:rsidRDefault="00462A97" w:rsidP="00462A97">
      <w:pPr>
        <w:spacing w:before="0" w:after="0"/>
        <w:jc w:val="both"/>
        <w:rPr>
          <w:bCs/>
          <w:iCs/>
        </w:rPr>
      </w:pPr>
    </w:p>
    <w:p w:rsidR="00462A97" w:rsidRPr="00982DC7" w:rsidRDefault="00462A97" w:rsidP="00462A97">
      <w:pPr>
        <w:spacing w:before="0" w:after="0"/>
        <w:jc w:val="both"/>
        <w:rPr>
          <w:bCs/>
          <w:iCs/>
        </w:rPr>
      </w:pPr>
      <w:r w:rsidRPr="00982DC7">
        <w:rPr>
          <w:rFonts w:ascii="Arial" w:hAnsi="Arial" w:cs="Arial"/>
          <w:b/>
          <w:bCs/>
          <w:i/>
          <w:iCs/>
          <w:sz w:val="20"/>
          <w:szCs w:val="20"/>
        </w:rPr>
        <w:t>УВЕДОМЛЕНИЕ ОБ АККРЕДИТАЦИИ</w:t>
      </w:r>
      <w:r w:rsidRPr="00982DC7">
        <w:rPr>
          <w:b/>
          <w:bCs/>
          <w:iCs/>
        </w:rPr>
        <w:t xml:space="preserve"> – </w:t>
      </w:r>
      <w:r w:rsidRPr="00982DC7">
        <w:rPr>
          <w:bCs/>
          <w:iCs/>
        </w:rPr>
        <w:t>уведомление Поставщика о результатах прохождения/ непрохождения им аккредитации.</w:t>
      </w:r>
    </w:p>
    <w:p w:rsidR="00B369F9" w:rsidRDefault="00B369F9" w:rsidP="00B369F9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B369F9" w:rsidRPr="00206400" w:rsidRDefault="00B369F9" w:rsidP="00B369F9">
      <w:pPr>
        <w:spacing w:before="0" w:after="0"/>
        <w:jc w:val="both"/>
        <w:rPr>
          <w:bCs/>
          <w:iCs/>
          <w:szCs w:val="28"/>
        </w:rPr>
      </w:pPr>
      <w:r w:rsidRPr="00206400">
        <w:rPr>
          <w:rFonts w:ascii="Arial" w:hAnsi="Arial" w:cs="Arial"/>
          <w:b/>
          <w:i/>
          <w:sz w:val="20"/>
          <w:szCs w:val="20"/>
        </w:rPr>
        <w:t>УЧАСТНИК ЗАКУПКИ</w:t>
      </w:r>
      <w:r w:rsidRPr="00206400">
        <w:rPr>
          <w:szCs w:val="28"/>
        </w:rPr>
        <w:t xml:space="preserve"> - </w:t>
      </w:r>
      <w:r w:rsidR="004A2BA7">
        <w:rPr>
          <w:rStyle w:val="urtxtemph"/>
        </w:rPr>
        <w:t>любое юридическое лицо (или несколько юридических лиц, выступающих на одной стороне) независимо от организационно-правовой формы, формы собственности, места нахождения и места происхождения капитала;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По окончании срока подачи заявок на участие в процедуре закупки, Участником закупки признается только лицо, которое подало заявку на участие в закупке до окончания указанного в извещении, документации о закупке срока подачи заявок</w:t>
      </w:r>
      <w:r w:rsidRPr="00206400">
        <w:rPr>
          <w:szCs w:val="28"/>
        </w:rPr>
        <w:t>.</w:t>
      </w:r>
    </w:p>
    <w:p w:rsidR="00462A97" w:rsidRPr="00982DC7" w:rsidRDefault="00462A97" w:rsidP="00462A97">
      <w:pPr>
        <w:pStyle w:val="S4"/>
        <w:rPr>
          <w:highlight w:val="yellow"/>
        </w:rPr>
      </w:pPr>
    </w:p>
    <w:p w:rsidR="00462A97" w:rsidRPr="00982DC7" w:rsidRDefault="00462A97" w:rsidP="00462A97">
      <w:pPr>
        <w:pStyle w:val="S4"/>
        <w:rPr>
          <w:highlight w:val="yellow"/>
        </w:rPr>
        <w:sectPr w:rsidR="00462A97" w:rsidRPr="00982DC7" w:rsidSect="003045E2">
          <w:headerReference w:type="even" r:id="rId23"/>
          <w:headerReference w:type="default" r:id="rId24"/>
          <w:headerReference w:type="first" r:id="rId25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:rsidR="00462A97" w:rsidRPr="00982DC7" w:rsidRDefault="00462A97" w:rsidP="009F7B22">
      <w:pPr>
        <w:pStyle w:val="S11"/>
        <w:numPr>
          <w:ilvl w:val="0"/>
          <w:numId w:val="73"/>
        </w:numPr>
        <w:ind w:left="0" w:firstLine="0"/>
        <w:rPr>
          <w:bCs/>
        </w:rPr>
      </w:pPr>
      <w:bookmarkStart w:id="41" w:name="_Toc153013094"/>
      <w:bookmarkStart w:id="42" w:name="_Toc156727020"/>
      <w:bookmarkStart w:id="43" w:name="_Toc164238419"/>
      <w:bookmarkStart w:id="44" w:name="_Toc453771712"/>
      <w:bookmarkStart w:id="45" w:name="_Toc484444896"/>
      <w:bookmarkEnd w:id="39"/>
      <w:bookmarkEnd w:id="40"/>
      <w:r w:rsidRPr="00982DC7">
        <w:rPr>
          <w:bCs/>
          <w:caps w:val="0"/>
        </w:rPr>
        <w:lastRenderedPageBreak/>
        <w:t>ОБОЗНАЧЕНИЯ И СОКРАЩЕНИЯ</w:t>
      </w:r>
      <w:bookmarkEnd w:id="41"/>
      <w:bookmarkEnd w:id="42"/>
      <w:bookmarkEnd w:id="43"/>
      <w:bookmarkEnd w:id="44"/>
      <w:bookmarkEnd w:id="45"/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spacing w:before="0" w:after="0"/>
        <w:jc w:val="both"/>
      </w:pPr>
      <w:r w:rsidRPr="00982DC7">
        <w:rPr>
          <w:rFonts w:ascii="Arial" w:hAnsi="Arial" w:cs="Arial"/>
          <w:b/>
          <w:i/>
          <w:sz w:val="20"/>
          <w:szCs w:val="20"/>
        </w:rPr>
        <w:t>КОМПАНИЯ</w:t>
      </w:r>
      <w:r w:rsidRPr="00982DC7">
        <w:t xml:space="preserve"> - группа юридических лиц различных организационно-правовых форм, включая ПАО «НК «Роснефть», в отношении которых последнее выступает в качестве основного или преобладающего (участвующего) общества.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</w:pPr>
      <w:r w:rsidRPr="00982DC7">
        <w:rPr>
          <w:rFonts w:ascii="Arial" w:hAnsi="Arial" w:cs="Arial"/>
          <w:b/>
          <w:i/>
          <w:sz w:val="20"/>
          <w:szCs w:val="20"/>
        </w:rPr>
        <w:t>ЛНД</w:t>
      </w:r>
      <w:r w:rsidRPr="00982DC7">
        <w:t xml:space="preserve"> – локальный нормативный документ.</w:t>
      </w:r>
    </w:p>
    <w:p w:rsidR="00941CC6" w:rsidRPr="00982DC7" w:rsidRDefault="00941CC6" w:rsidP="00462A97">
      <w:pPr>
        <w:spacing w:before="0" w:after="0"/>
        <w:jc w:val="both"/>
      </w:pPr>
    </w:p>
    <w:p w:rsidR="00927D56" w:rsidRPr="00206400" w:rsidRDefault="00462A97" w:rsidP="00831497">
      <w:pPr>
        <w:tabs>
          <w:tab w:val="left" w:pos="567"/>
        </w:tabs>
        <w:spacing w:before="0" w:after="0"/>
        <w:contextualSpacing/>
        <w:jc w:val="both"/>
      </w:pPr>
      <w:r w:rsidRPr="00941CC6">
        <w:rPr>
          <w:rFonts w:ascii="Arial" w:hAnsi="Arial" w:cs="Arial"/>
          <w:b/>
          <w:i/>
          <w:sz w:val="20"/>
          <w:szCs w:val="20"/>
        </w:rPr>
        <w:t xml:space="preserve">МИНИМАЛЬНЫЕ ТРЕБОВАНИЯ ДЛЯ ПРОХОЖДЕНИЯ АККРЕДИТАЦИИ </w:t>
      </w:r>
      <w:r w:rsidRPr="00941CC6">
        <w:rPr>
          <w:rFonts w:eastAsia="Times New Roman"/>
          <w:szCs w:val="24"/>
        </w:rPr>
        <w:t>–</w:t>
      </w:r>
      <w:r w:rsidRPr="00941CC6">
        <w:rPr>
          <w:rFonts w:ascii="Arial" w:hAnsi="Arial" w:cs="Arial"/>
          <w:b/>
          <w:i/>
          <w:sz w:val="20"/>
          <w:szCs w:val="20"/>
        </w:rPr>
        <w:t xml:space="preserve"> </w:t>
      </w:r>
      <w:r w:rsidRPr="00982DC7">
        <w:t>минимальные требования для прохождения аккредитации, установленные в Альбоме форм Компании «Типовая документация о закупке</w:t>
      </w:r>
      <w:r w:rsidR="00B369F9">
        <w:t xml:space="preserve"> </w:t>
      </w:r>
      <w:r w:rsidR="00B369F9" w:rsidRPr="00941CC6">
        <w:rPr>
          <w:sz w:val="18"/>
          <w:szCs w:val="20"/>
        </w:rPr>
        <w:t>(</w:t>
      </w:r>
      <w:r w:rsidR="00B369F9" w:rsidRPr="00941CC6">
        <w:rPr>
          <w:szCs w:val="28"/>
        </w:rPr>
        <w:t>за исключением закупок, участниками которой могут быть только субъекты малого и среднего предпринимательства)</w:t>
      </w:r>
      <w:r w:rsidRPr="00982DC7">
        <w:t>» № П2-08 Ф-0002</w:t>
      </w:r>
      <w:r w:rsidR="00927D56">
        <w:t xml:space="preserve"> / </w:t>
      </w:r>
      <w:r w:rsidR="00927D56" w:rsidRPr="00206400">
        <w:t>Альбом</w:t>
      </w:r>
      <w:r w:rsidR="00927D56">
        <w:t>е</w:t>
      </w:r>
      <w:r w:rsidR="00927D56" w:rsidRPr="00206400">
        <w:t xml:space="preserve"> форм Компании «Типовая документация о закупке, участниками которой могут быть только субъекты малого и среднего предпринимательства» № П2-08 Ф-0009</w:t>
      </w:r>
      <w:r w:rsidR="00941CC6">
        <w:t>.</w:t>
      </w:r>
    </w:p>
    <w:p w:rsidR="00462A97" w:rsidRPr="00982DC7" w:rsidRDefault="00462A97" w:rsidP="00462A97">
      <w:pPr>
        <w:spacing w:before="0" w:after="0"/>
        <w:jc w:val="both"/>
      </w:pPr>
    </w:p>
    <w:p w:rsidR="00462A97" w:rsidRPr="00982DC7" w:rsidRDefault="00462A97" w:rsidP="00462A97">
      <w:pPr>
        <w:widowControl w:val="0"/>
        <w:spacing w:before="0" w:after="0"/>
        <w:jc w:val="both"/>
      </w:pPr>
      <w:r w:rsidRPr="00982DC7">
        <w:rPr>
          <w:rFonts w:ascii="Arial" w:eastAsia="Times New Roman" w:hAnsi="Arial" w:cs="Arial"/>
          <w:b/>
          <w:i/>
          <w:caps/>
          <w:sz w:val="20"/>
          <w:szCs w:val="24"/>
          <w:lang w:eastAsia="ru-RU"/>
        </w:rPr>
        <w:t>ОБЩЕСТВО Группы (ОГ)</w:t>
      </w:r>
      <w:r w:rsidRPr="00982DC7">
        <w:rPr>
          <w:rFonts w:eastAsia="Times New Roman"/>
          <w:color w:val="000000"/>
          <w:szCs w:val="24"/>
          <w:lang w:eastAsia="ru-RU"/>
        </w:rPr>
        <w:t xml:space="preserve"> – </w:t>
      </w:r>
      <w:r w:rsidRPr="00982DC7">
        <w:t>хозяйственное общество, прямая и (или) косвенная доля владения ПАО «НК «Роснефть» акциями или долями в уставном капитале которого составляет 20 процентов и более.</w:t>
      </w:r>
    </w:p>
    <w:p w:rsidR="00462A97" w:rsidRPr="00982DC7" w:rsidRDefault="00462A97" w:rsidP="00462A97">
      <w:pPr>
        <w:widowControl w:val="0"/>
        <w:spacing w:before="0" w:after="0"/>
        <w:jc w:val="both"/>
      </w:pPr>
    </w:p>
    <w:p w:rsidR="00462A97" w:rsidRPr="00982DC7" w:rsidRDefault="00462A97" w:rsidP="00462A97">
      <w:pPr>
        <w:widowControl w:val="0"/>
        <w:spacing w:before="0" w:after="0"/>
        <w:jc w:val="both"/>
      </w:pPr>
      <w:r w:rsidRPr="00982DC7">
        <w:rPr>
          <w:rFonts w:ascii="Arial" w:hAnsi="Arial" w:cs="Arial"/>
          <w:b/>
          <w:i/>
          <w:sz w:val="20"/>
          <w:szCs w:val="20"/>
        </w:rPr>
        <w:t>РД</w:t>
      </w:r>
      <w:r w:rsidRPr="00982DC7">
        <w:t xml:space="preserve"> – распорядительный документ.</w:t>
      </w:r>
    </w:p>
    <w:p w:rsidR="00462A97" w:rsidRPr="00982DC7" w:rsidRDefault="00462A97" w:rsidP="00462A97">
      <w:pPr>
        <w:widowControl w:val="0"/>
        <w:spacing w:before="0" w:after="0"/>
        <w:jc w:val="both"/>
      </w:pPr>
    </w:p>
    <w:p w:rsidR="00462A97" w:rsidRPr="00982DC7" w:rsidRDefault="00462A97" w:rsidP="00462A97">
      <w:pPr>
        <w:spacing w:before="0" w:after="0"/>
        <w:jc w:val="both"/>
        <w:rPr>
          <w:bCs/>
          <w:iCs/>
        </w:rPr>
      </w:pPr>
      <w:r w:rsidRPr="00982DC7">
        <w:rPr>
          <w:rFonts w:ascii="Arial" w:hAnsi="Arial" w:cs="Arial"/>
          <w:b/>
          <w:bCs/>
          <w:i/>
          <w:iCs/>
          <w:sz w:val="20"/>
          <w:szCs w:val="20"/>
        </w:rPr>
        <w:t>РЕЕСТР/БАЗА ДАННЫХ</w:t>
      </w:r>
      <w:r w:rsidRPr="00982DC7">
        <w:rPr>
          <w:bCs/>
          <w:iCs/>
        </w:rPr>
        <w:t xml:space="preserve"> </w:t>
      </w:r>
      <w:r w:rsidRPr="00982DC7">
        <w:rPr>
          <w:rFonts w:ascii="Arial" w:hAnsi="Arial" w:cs="Arial"/>
          <w:b/>
          <w:bCs/>
          <w:i/>
          <w:iCs/>
          <w:sz w:val="20"/>
          <w:szCs w:val="20"/>
        </w:rPr>
        <w:t>ПОТЕНЦИАЛЬНЫХ ПОСТАВЩИКОВ (РЕЕСТР)</w:t>
      </w:r>
      <w:r w:rsidRPr="00982DC7">
        <w:rPr>
          <w:bCs/>
          <w:iCs/>
        </w:rPr>
        <w:t xml:space="preserve"> – информационный ресурс ПАО «НК «Роснефть»/ОГ, содержащий систематизированный перечень потенциальных Поставщиков с указанием их статуса аккредитации и даты его присвоения.</w:t>
      </w:r>
    </w:p>
    <w:p w:rsidR="00773748" w:rsidRPr="00982DC7" w:rsidRDefault="00773748" w:rsidP="00462A97">
      <w:pPr>
        <w:spacing w:before="0" w:after="0"/>
        <w:jc w:val="both"/>
        <w:rPr>
          <w:bCs/>
          <w:iCs/>
        </w:rPr>
      </w:pPr>
    </w:p>
    <w:p w:rsidR="00B369F9" w:rsidRPr="00B369F9" w:rsidRDefault="00B369F9" w:rsidP="00B369F9">
      <w:pPr>
        <w:spacing w:before="0" w:after="0"/>
        <w:jc w:val="both"/>
        <w:rPr>
          <w:rFonts w:ascii="Arial" w:hAnsi="Arial" w:cs="Arial"/>
          <w:b/>
          <w:bCs/>
          <w:i/>
          <w:iCs/>
          <w:szCs w:val="24"/>
        </w:rPr>
      </w:pPr>
      <w:r w:rsidRPr="00C6010E">
        <w:rPr>
          <w:rFonts w:ascii="Arial" w:hAnsi="Arial" w:cs="Arial"/>
          <w:b/>
          <w:bCs/>
          <w:i/>
          <w:iCs/>
          <w:sz w:val="20"/>
          <w:szCs w:val="20"/>
        </w:rPr>
        <w:t>РФНИ</w:t>
      </w:r>
      <w:r w:rsidRPr="00B369F9">
        <w:rPr>
          <w:rFonts w:ascii="Arial" w:hAnsi="Arial" w:cs="Arial"/>
          <w:b/>
          <w:bCs/>
          <w:i/>
          <w:iCs/>
          <w:szCs w:val="24"/>
        </w:rPr>
        <w:t xml:space="preserve"> – </w:t>
      </w:r>
      <w:r w:rsidRPr="00B369F9">
        <w:rPr>
          <w:szCs w:val="24"/>
        </w:rPr>
        <w:t>Реестр фактов негативной информации.</w:t>
      </w:r>
    </w:p>
    <w:p w:rsidR="00462A97" w:rsidRPr="00F64A3A" w:rsidRDefault="00462A97" w:rsidP="00462A97">
      <w:pPr>
        <w:spacing w:before="0" w:after="0"/>
        <w:jc w:val="both"/>
        <w:rPr>
          <w:bCs/>
          <w:iCs/>
        </w:rPr>
      </w:pPr>
    </w:p>
    <w:p w:rsidR="00462A97" w:rsidRPr="00982DC7" w:rsidRDefault="00462A97" w:rsidP="00462A97">
      <w:pPr>
        <w:spacing w:before="0" w:after="0"/>
        <w:jc w:val="both"/>
        <w:rPr>
          <w:szCs w:val="24"/>
        </w:rPr>
      </w:pPr>
      <w:r w:rsidRPr="00F64A3A">
        <w:rPr>
          <w:rFonts w:ascii="Arial" w:hAnsi="Arial" w:cs="Arial"/>
          <w:b/>
          <w:i/>
          <w:sz w:val="20"/>
          <w:szCs w:val="20"/>
        </w:rPr>
        <w:t xml:space="preserve">СТРУКТУРНОЕ ПОДРАЗДЕЛЕНИЕ (СП) </w:t>
      </w:r>
      <w:r w:rsidRPr="00F64A3A">
        <w:rPr>
          <w:sz w:val="20"/>
          <w:szCs w:val="20"/>
        </w:rPr>
        <w:t xml:space="preserve">– </w:t>
      </w:r>
      <w:r w:rsidRPr="00F64A3A">
        <w:rPr>
          <w:szCs w:val="24"/>
        </w:rPr>
        <w:t>структурное подразделение ПАО «НК «Роснефть» или Общества Группы с самостоятельными функциями, задачами</w:t>
      </w:r>
      <w:r w:rsidRPr="00982DC7">
        <w:rPr>
          <w:szCs w:val="24"/>
        </w:rPr>
        <w:t xml:space="preserve"> и ответственностью в рамках своей компетенции, определенной Положением о структурном подразделении.</w:t>
      </w:r>
    </w:p>
    <w:p w:rsidR="00982DC7" w:rsidRPr="001A4CF5" w:rsidRDefault="00982DC7" w:rsidP="001A4CF5">
      <w:pPr>
        <w:spacing w:before="0" w:after="0"/>
        <w:jc w:val="both"/>
        <w:rPr>
          <w:bCs/>
          <w:iCs/>
        </w:rPr>
      </w:pPr>
    </w:p>
    <w:p w:rsidR="00B369F9" w:rsidRPr="00B369F9" w:rsidRDefault="00B369F9" w:rsidP="00B369F9">
      <w:pPr>
        <w:spacing w:before="0" w:after="0"/>
        <w:jc w:val="both"/>
        <w:rPr>
          <w:szCs w:val="24"/>
        </w:rPr>
      </w:pPr>
      <w:r w:rsidRPr="00EE712B">
        <w:rPr>
          <w:rFonts w:ascii="Arial" w:hAnsi="Arial" w:cs="Arial"/>
          <w:b/>
          <w:bCs/>
          <w:i/>
          <w:iCs/>
          <w:sz w:val="22"/>
          <w:szCs w:val="24"/>
        </w:rPr>
        <w:t>ТРЕБОВАНИЯ К ПРЕДОСТАВЛЕНИЮ ИНФОРМАЦИИ НА АККРЕДИТАЦИЮ</w:t>
      </w:r>
      <w:r w:rsidRPr="00EE712B">
        <w:rPr>
          <w:b/>
          <w:i/>
          <w:sz w:val="22"/>
          <w:szCs w:val="24"/>
        </w:rPr>
        <w:t xml:space="preserve"> </w:t>
      </w:r>
      <w:r w:rsidRPr="00B369F9">
        <w:rPr>
          <w:b/>
          <w:i/>
          <w:szCs w:val="24"/>
        </w:rPr>
        <w:t xml:space="preserve">– </w:t>
      </w:r>
      <w:r w:rsidRPr="00B369F9">
        <w:rPr>
          <w:szCs w:val="24"/>
        </w:rPr>
        <w:t xml:space="preserve">требования к предоставлению документов и информации на аккредитацию, установленные в Альбоме форм Компании «Типовая документация о закупке (за исключением закупок, участниками которой могут быть только субъекты малого и среднего предпринимательства)» </w:t>
      </w:r>
      <w:r w:rsidR="00A705B4" w:rsidRPr="00A705B4">
        <w:rPr>
          <w:szCs w:val="24"/>
        </w:rPr>
        <w:br/>
      </w:r>
      <w:r w:rsidRPr="00B369F9">
        <w:rPr>
          <w:szCs w:val="24"/>
        </w:rPr>
        <w:t>№ П2-08 Ф-0002</w:t>
      </w:r>
      <w:r w:rsidR="00B54AEA">
        <w:rPr>
          <w:szCs w:val="24"/>
        </w:rPr>
        <w:t xml:space="preserve"> / </w:t>
      </w:r>
      <w:r w:rsidR="00B54AEA" w:rsidRPr="00206400">
        <w:t>Альбом</w:t>
      </w:r>
      <w:r w:rsidR="00B54AEA">
        <w:t>е</w:t>
      </w:r>
      <w:r w:rsidR="00B54AEA" w:rsidRPr="00206400">
        <w:t xml:space="preserve"> форм Компании «Типовая документация о закупке, участниками которой могут быть только субъекты малого и среднего предпринимательства» </w:t>
      </w:r>
      <w:r w:rsidR="005D7837" w:rsidRPr="005D7837">
        <w:br/>
      </w:r>
      <w:r w:rsidR="00B54AEA" w:rsidRPr="00206400">
        <w:t>№ П2-08 Ф-0009</w:t>
      </w:r>
      <w:r w:rsidRPr="00B369F9">
        <w:rPr>
          <w:szCs w:val="24"/>
        </w:rPr>
        <w:t>.</w:t>
      </w:r>
    </w:p>
    <w:p w:rsidR="00B369F9" w:rsidRDefault="00B369F9" w:rsidP="001A4CF5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982DC7" w:rsidRPr="0010592F" w:rsidRDefault="00982DC7" w:rsidP="001A4CF5">
      <w:pPr>
        <w:spacing w:before="0" w:after="0"/>
        <w:jc w:val="both"/>
      </w:pPr>
      <w:r w:rsidRPr="00982DC7">
        <w:rPr>
          <w:rFonts w:ascii="Arial" w:hAnsi="Arial" w:cs="Arial"/>
          <w:b/>
          <w:i/>
          <w:sz w:val="20"/>
          <w:szCs w:val="20"/>
        </w:rPr>
        <w:t xml:space="preserve">УПОЛНОМОЧЕННЫЙ РУКОВОДИТЕЛЬ (УР) </w:t>
      </w:r>
      <w:r w:rsidRPr="00982DC7">
        <w:t xml:space="preserve">– топ-менеджер ПАО «НК «Роснефть» или  </w:t>
      </w:r>
      <w:r w:rsidRPr="0010592F">
        <w:t xml:space="preserve">руководитель Общества Группы, руководитель самостоятельного структурного подразделения ПАО «НК «Роснефть» / или заместитель генерального директора Общества Группы или иное лицо, которому в соответствии с распорядительным документом </w:t>
      </w:r>
      <w:r w:rsidRPr="0010592F">
        <w:br/>
        <w:t>ПАО «НК «Роснефть»/Общества Группы делегировано право согласования результатов отдельных шагов процесса в рамках закупочной деятельности.</w:t>
      </w:r>
    </w:p>
    <w:p w:rsidR="00982DC7" w:rsidRPr="001A4CF5" w:rsidRDefault="00982DC7" w:rsidP="001A4CF5">
      <w:pPr>
        <w:spacing w:before="0" w:after="0"/>
        <w:jc w:val="both"/>
        <w:rPr>
          <w:bCs/>
          <w:iCs/>
        </w:rPr>
      </w:pPr>
    </w:p>
    <w:p w:rsidR="00B369F9" w:rsidRPr="00206400" w:rsidRDefault="00B369F9" w:rsidP="00B369F9">
      <w:pPr>
        <w:widowControl w:val="0"/>
        <w:spacing w:before="0" w:after="0"/>
        <w:jc w:val="both"/>
      </w:pPr>
      <w:r w:rsidRPr="00206400">
        <w:rPr>
          <w:rFonts w:ascii="Arial" w:hAnsi="Arial" w:cs="Arial"/>
          <w:b/>
          <w:i/>
          <w:sz w:val="20"/>
          <w:szCs w:val="20"/>
        </w:rPr>
        <w:t>ЦАУК</w:t>
      </w:r>
      <w:r w:rsidRPr="00206400">
        <w:t xml:space="preserve"> – Центральный аппарат управления Компании ПАО «НК «Роснефть».</w:t>
      </w:r>
    </w:p>
    <w:p w:rsidR="00B369F9" w:rsidRDefault="00B369F9" w:rsidP="001A4CF5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462A97" w:rsidRPr="00982DC7" w:rsidRDefault="009A246C" w:rsidP="001A4CF5">
      <w:pPr>
        <w:spacing w:before="0" w:after="0"/>
        <w:jc w:val="both"/>
        <w:rPr>
          <w:bCs/>
          <w:iCs/>
        </w:rPr>
      </w:pPr>
      <w:r w:rsidRPr="00982DC7">
        <w:rPr>
          <w:rFonts w:ascii="Arial" w:hAnsi="Arial" w:cs="Arial"/>
          <w:b/>
          <w:i/>
          <w:sz w:val="20"/>
          <w:szCs w:val="20"/>
        </w:rPr>
        <w:t>ЭТП –</w:t>
      </w:r>
      <w:r w:rsidRPr="00982DC7">
        <w:rPr>
          <w:bCs/>
          <w:iCs/>
        </w:rPr>
        <w:t xml:space="preserve"> </w:t>
      </w:r>
      <w:r w:rsidRPr="00982DC7">
        <w:rPr>
          <w:szCs w:val="24"/>
        </w:rPr>
        <w:t>электронная торговая площадка</w:t>
      </w:r>
      <w:r w:rsidRPr="00982DC7">
        <w:rPr>
          <w:bCs/>
          <w:iCs/>
        </w:rPr>
        <w:t>.</w:t>
      </w:r>
    </w:p>
    <w:p w:rsidR="00462A97" w:rsidRPr="0010592F" w:rsidRDefault="00462A97" w:rsidP="00462A97">
      <w:pPr>
        <w:pStyle w:val="S4"/>
      </w:pPr>
    </w:p>
    <w:p w:rsidR="009A246C" w:rsidRPr="00982DC7" w:rsidRDefault="009A246C" w:rsidP="00462A97">
      <w:pPr>
        <w:pStyle w:val="S4"/>
        <w:sectPr w:rsidR="009A246C" w:rsidRPr="00982DC7" w:rsidSect="003045E2">
          <w:headerReference w:type="even" r:id="rId26"/>
          <w:headerReference w:type="default" r:id="rId27"/>
          <w:headerReference w:type="first" r:id="rId28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462A97" w:rsidRPr="00982DC7" w:rsidRDefault="00462A97" w:rsidP="009F7B22">
      <w:pPr>
        <w:pStyle w:val="S11"/>
        <w:numPr>
          <w:ilvl w:val="0"/>
          <w:numId w:val="73"/>
        </w:numPr>
        <w:ind w:left="0" w:firstLine="0"/>
        <w:rPr>
          <w:bCs/>
        </w:rPr>
      </w:pPr>
      <w:bookmarkStart w:id="46" w:name="_Toc484444897"/>
      <w:bookmarkStart w:id="47" w:name="_Toc149983195"/>
      <w:bookmarkStart w:id="48" w:name="_Toc149985389"/>
      <w:r w:rsidRPr="00982DC7">
        <w:rPr>
          <w:bCs/>
          <w:caps w:val="0"/>
        </w:rPr>
        <w:lastRenderedPageBreak/>
        <w:t>ПРОВЕДЕНИЕ АККРЕДИТАЦИИ ПОСТАВЩИКА</w:t>
      </w:r>
      <w:bookmarkEnd w:id="46"/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spacing w:before="0" w:after="0"/>
      </w:pPr>
      <w:bookmarkStart w:id="49" w:name="_Toc456599921"/>
      <w:bookmarkStart w:id="50" w:name="_Ref456973246"/>
      <w:bookmarkStart w:id="51" w:name="_Ref456973252"/>
    </w:p>
    <w:p w:rsidR="00462A97" w:rsidRPr="00982DC7" w:rsidRDefault="00462A97" w:rsidP="009F7B22">
      <w:pPr>
        <w:pStyle w:val="S22"/>
        <w:numPr>
          <w:ilvl w:val="1"/>
          <w:numId w:val="58"/>
        </w:numPr>
        <w:ind w:left="0" w:firstLine="0"/>
      </w:pPr>
      <w:bookmarkStart w:id="52" w:name="_Toc484444898"/>
      <w:r w:rsidRPr="00982DC7">
        <w:rPr>
          <w:caps w:val="0"/>
        </w:rPr>
        <w:t>ОБЩИЕ ПРАВИЛА</w:t>
      </w:r>
      <w:bookmarkEnd w:id="49"/>
      <w:bookmarkEnd w:id="50"/>
      <w:bookmarkEnd w:id="51"/>
      <w:bookmarkEnd w:id="52"/>
    </w:p>
    <w:p w:rsidR="00462A97" w:rsidRPr="00982DC7" w:rsidRDefault="00462A97" w:rsidP="00462A97">
      <w:pPr>
        <w:tabs>
          <w:tab w:val="left" w:pos="851"/>
        </w:tabs>
        <w:spacing w:before="0" w:after="0"/>
        <w:rPr>
          <w:vanish/>
        </w:rPr>
      </w:pPr>
    </w:p>
    <w:p w:rsidR="00462A97" w:rsidRPr="00982DC7" w:rsidRDefault="00462A97" w:rsidP="00462A97">
      <w:pPr>
        <w:pStyle w:val="afe"/>
        <w:numPr>
          <w:ilvl w:val="2"/>
          <w:numId w:val="58"/>
        </w:numPr>
        <w:tabs>
          <w:tab w:val="left" w:pos="709"/>
        </w:tabs>
        <w:spacing w:before="0" w:after="0"/>
        <w:ind w:left="0" w:firstLine="0"/>
      </w:pPr>
      <w:r w:rsidRPr="00982DC7">
        <w:t>Аккредитация проводится для всех Поставщиков, принявших решение пройти процедуру аккредитации заблаговременно или в рамках процедуры закупки, за исключением:</w:t>
      </w:r>
    </w:p>
    <w:p w:rsidR="00462A97" w:rsidRPr="00982DC7" w:rsidRDefault="00462A97" w:rsidP="00462A97">
      <w:pPr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jc w:val="both"/>
      </w:pPr>
      <w:r w:rsidRPr="00982DC7">
        <w:t>Поставщиков, входящих в перечень исключений при проведении аккредитации, установленный в Положении Компании «О закупке товаров, работ, услуг»</w:t>
      </w:r>
      <w:r w:rsidRPr="00982DC7">
        <w:br/>
        <w:t>№ П2-08 Р-0019</w:t>
      </w:r>
      <w:r w:rsidR="005455AF" w:rsidRPr="00982DC7">
        <w:t>.</w:t>
      </w:r>
    </w:p>
    <w:p w:rsidR="00462A97" w:rsidRPr="00982DC7" w:rsidRDefault="00462A97" w:rsidP="00462A97">
      <w:pPr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jc w:val="both"/>
      </w:pPr>
      <w:r w:rsidRPr="00982DC7">
        <w:t xml:space="preserve">Поставщиков, участвующих в процедурах мелкой закупки при условии, что общая сумма договоров, заключенных по результатам мелких закупок у данного Поставщика </w:t>
      </w:r>
      <w:r w:rsidR="00B369F9" w:rsidRPr="00206400">
        <w:t xml:space="preserve">с начала календарного года </w:t>
      </w:r>
      <w:r w:rsidRPr="00982DC7">
        <w:t xml:space="preserve">с </w:t>
      </w:r>
      <w:r w:rsidR="00380FFC" w:rsidRPr="00982DC7">
        <w:t>ПАО «НК «Роснефть»</w:t>
      </w:r>
      <w:r w:rsidR="00D531E9">
        <w:t xml:space="preserve"> </w:t>
      </w:r>
      <w:r w:rsidR="00380FFC" w:rsidRPr="00982DC7">
        <w:t>/</w:t>
      </w:r>
      <w:r w:rsidR="00D531E9">
        <w:t xml:space="preserve"> </w:t>
      </w:r>
      <w:r w:rsidRPr="00982DC7">
        <w:t xml:space="preserve">конкретным ОГ не превышает 1 000 000 рублей с НДС. </w:t>
      </w:r>
    </w:p>
    <w:p w:rsidR="00462A97" w:rsidRPr="00982DC7" w:rsidRDefault="00462A97" w:rsidP="00462A97">
      <w:pPr>
        <w:tabs>
          <w:tab w:val="left" w:pos="539"/>
        </w:tabs>
        <w:spacing w:before="0" w:after="0"/>
        <w:jc w:val="both"/>
      </w:pPr>
    </w:p>
    <w:p w:rsidR="00462A97" w:rsidRPr="00982DC7" w:rsidRDefault="00462A97" w:rsidP="00462A97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 w:rsidRPr="00982DC7">
        <w:t>По результатам проведения аккредитации Поставщику присваивается один из статусов:</w:t>
      </w:r>
    </w:p>
    <w:p w:rsidR="00462A97" w:rsidRPr="00982DC7" w:rsidRDefault="00462A97" w:rsidP="00462A97">
      <w:pPr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jc w:val="both"/>
      </w:pPr>
      <w:r w:rsidRPr="00982DC7">
        <w:t>«аккредитован» - Поставщик соответствует установленным минимальным требованиям для прохождения аккредитации</w:t>
      </w:r>
      <w:r w:rsidR="00B369F9">
        <w:t xml:space="preserve"> </w:t>
      </w:r>
      <w:r w:rsidR="00B369F9" w:rsidRPr="00206400">
        <w:t>(положительное решение по аккредитации</w:t>
      </w:r>
      <w:r w:rsidR="00B369F9">
        <w:t>)</w:t>
      </w:r>
      <w:r w:rsidRPr="00982DC7">
        <w:t>;</w:t>
      </w:r>
    </w:p>
    <w:p w:rsidR="00462A97" w:rsidRPr="00982DC7" w:rsidRDefault="00462A97" w:rsidP="00462A97">
      <w:pPr>
        <w:numPr>
          <w:ilvl w:val="0"/>
          <w:numId w:val="35"/>
        </w:numPr>
        <w:tabs>
          <w:tab w:val="left" w:pos="539"/>
        </w:tabs>
        <w:spacing w:before="120" w:after="0"/>
        <w:ind w:left="538" w:hanging="357"/>
        <w:jc w:val="both"/>
      </w:pPr>
      <w:r w:rsidRPr="00982DC7">
        <w:t xml:space="preserve">«не аккредитован» - Поставщик не соответствует установленным минимальным требованиям для прохождения аккредитации </w:t>
      </w:r>
      <w:r w:rsidR="00B369F9" w:rsidRPr="00206400">
        <w:t>(отрицательное решение по аккредитации)</w:t>
      </w:r>
      <w:r w:rsidRPr="00982DC7">
        <w:t>.</w:t>
      </w:r>
    </w:p>
    <w:p w:rsidR="00462A97" w:rsidRPr="00982DC7" w:rsidRDefault="00462A97" w:rsidP="00462A97">
      <w:pPr>
        <w:tabs>
          <w:tab w:val="left" w:pos="539"/>
        </w:tabs>
        <w:spacing w:before="0" w:after="0"/>
        <w:jc w:val="both"/>
      </w:pPr>
    </w:p>
    <w:p w:rsidR="00B369F9" w:rsidRPr="00206400" w:rsidRDefault="00B369F9" w:rsidP="00B369F9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 w:rsidRPr="00206400">
        <w:t>Датой завершения аккредитации Поставщика является дата внесения Ответственным за аккредитацию в Реестр заключения Эксперта по безопасности о соответствии / не соответствии Поставщика установленным минимальным требования</w:t>
      </w:r>
      <w:r w:rsidR="00D00480">
        <w:t>м</w:t>
      </w:r>
      <w:r w:rsidRPr="00206400">
        <w:t xml:space="preserve"> для прохождения аккредитации.</w:t>
      </w:r>
    </w:p>
    <w:p w:rsidR="00462A97" w:rsidRPr="00982DC7" w:rsidRDefault="00462A97" w:rsidP="00462A97">
      <w:pPr>
        <w:tabs>
          <w:tab w:val="left" w:pos="851"/>
        </w:tabs>
        <w:spacing w:before="0" w:after="0"/>
      </w:pPr>
    </w:p>
    <w:p w:rsidR="00B369F9" w:rsidRDefault="00B369F9" w:rsidP="00B369F9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 w:rsidRPr="00206400">
        <w:t xml:space="preserve">Срок действия аккредитации устанавливается Ответственным за аккредитацию на основании заключения Эксперта по безопасности в соответствии с </w:t>
      </w:r>
      <w:r w:rsidR="00D00480">
        <w:t>П</w:t>
      </w:r>
      <w:r w:rsidRPr="00206400">
        <w:t>риложением 7 к настоящему Положению.</w:t>
      </w:r>
    </w:p>
    <w:p w:rsidR="00B369F9" w:rsidRPr="00206400" w:rsidRDefault="00B369F9" w:rsidP="0005308A">
      <w:pPr>
        <w:pStyle w:val="afe"/>
        <w:tabs>
          <w:tab w:val="left" w:pos="851"/>
        </w:tabs>
        <w:spacing w:before="0" w:after="0"/>
      </w:pPr>
    </w:p>
    <w:p w:rsidR="00B369F9" w:rsidRDefault="00B369F9" w:rsidP="00B369F9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 w:rsidRPr="00296A47">
        <w:t xml:space="preserve">Пересмотр </w:t>
      </w:r>
      <w:r>
        <w:t xml:space="preserve">отрицательного решения по </w:t>
      </w:r>
      <w:r w:rsidRPr="00296A47">
        <w:t>аккредитации</w:t>
      </w:r>
      <w:r>
        <w:t xml:space="preserve"> </w:t>
      </w:r>
      <w:r w:rsidRPr="00296A47">
        <w:t xml:space="preserve">возможен в случае устранения </w:t>
      </w:r>
      <w:r>
        <w:t xml:space="preserve">Поставщиком </w:t>
      </w:r>
      <w:r w:rsidRPr="00296A47">
        <w:t>причин несоответствия минимальным требованиям для прохождения аккредитации и представления нового полного пакета документов</w:t>
      </w:r>
      <w:r>
        <w:t xml:space="preserve"> по месту принятия отрицательного решения по аккредитации. В</w:t>
      </w:r>
      <w:r w:rsidRPr="00296A47">
        <w:t xml:space="preserve"> случае аннулирования аккредитации </w:t>
      </w:r>
      <w:r w:rsidRPr="00296A47">
        <w:rPr>
          <w:b/>
        </w:rPr>
        <w:t>-</w:t>
      </w:r>
      <w:r w:rsidRPr="00296A47">
        <w:t xml:space="preserve"> с учетом срока, установленного в Положении Компании «О закупке товаров, работ, услуг» </w:t>
      </w:r>
      <w:r w:rsidR="00DE50FF">
        <w:br/>
      </w:r>
      <w:r w:rsidRPr="00296A47">
        <w:t>№ П2-08 Р-0019, по истечении которого возможна повторная подача документов.</w:t>
      </w:r>
    </w:p>
    <w:p w:rsidR="00EA5222" w:rsidRDefault="00EA5222" w:rsidP="001F3803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 w:rsidRPr="00982DC7">
        <w:t xml:space="preserve">В случае поступления от аккредитованного Поставщика информации о существенных изменениях его данных (наименования Поставщика, организационно-правовой формы, ИНН, ОГРН, смены </w:t>
      </w:r>
      <w:r w:rsidR="006345EF" w:rsidRPr="00982DC7">
        <w:t>единоличного</w:t>
      </w:r>
      <w:r w:rsidRPr="00982DC7">
        <w:t xml:space="preserve"> исполнительного органа, юридического адреса, конечных бенефициаров) Ответственный за аккредитацию запрашивает у Эксперта по безопасности подтверждение ранее выданного заключения о соответствии Поставщика минимальным требованиям для прохождения аккредитации. В случае подтверждения Экспертом по безопасности ранее выданного заключения о соответствии Поставщика минимальным требованиям для прохождения аккредитации, дата аккредитации и статус аккредитации не изменяются, а Поставщику направляется новое уведомление об аккредитации с учетом произошедших изменений (при необходимости).</w:t>
      </w: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  <w:rPr>
          <w:highlight w:val="yellow"/>
        </w:rPr>
      </w:pPr>
    </w:p>
    <w:p w:rsidR="0070772B" w:rsidRDefault="008F33C4" w:rsidP="0070772B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  <w:rPr>
          <w:szCs w:val="28"/>
        </w:rPr>
      </w:pPr>
      <w:r w:rsidRPr="00372889">
        <w:rPr>
          <w:szCs w:val="28"/>
        </w:rPr>
        <w:t xml:space="preserve">В </w:t>
      </w:r>
      <w:r w:rsidRPr="001853A6">
        <w:t>случае</w:t>
      </w:r>
      <w:r w:rsidRPr="00372889">
        <w:rPr>
          <w:szCs w:val="28"/>
        </w:rPr>
        <w:t xml:space="preserve"> подачи Поставщиком заявки на аккредитацию через функционал ЭТП взаимодействие с Поставщиком по вопросам аккредитации осуществляется через функционал ЭТП (включая, но не ограничиваясь: получение заявок на аккредитацию, направление запросов и получение от По</w:t>
      </w:r>
      <w:r w:rsidRPr="00895814">
        <w:rPr>
          <w:szCs w:val="28"/>
        </w:rPr>
        <w:t>ставщиков дополнительных документов / информации, направление уведомления о решении по аккредитации,</w:t>
      </w:r>
      <w:r w:rsidRPr="00733A4C">
        <w:rPr>
          <w:szCs w:val="28"/>
        </w:rPr>
        <w:t xml:space="preserve"> отклонении заявок на аккредитацию).</w:t>
      </w:r>
    </w:p>
    <w:p w:rsidR="00D32096" w:rsidRPr="00D32096" w:rsidRDefault="00D32096" w:rsidP="00D32096">
      <w:pPr>
        <w:pStyle w:val="afe"/>
        <w:tabs>
          <w:tab w:val="left" w:pos="851"/>
        </w:tabs>
        <w:spacing w:before="0" w:after="0"/>
        <w:rPr>
          <w:szCs w:val="28"/>
        </w:rPr>
      </w:pPr>
    </w:p>
    <w:p w:rsidR="008F33C4" w:rsidRDefault="008F33C4" w:rsidP="008F33C4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>
        <w:t>В случае применения специализированных ИТ-систем, в том числе с применением функционала ЭТП, предназначенных для проведения процедуры аккредитации:</w:t>
      </w:r>
    </w:p>
    <w:p w:rsidR="008F33C4" w:rsidRDefault="008F33C4" w:rsidP="008F33C4">
      <w:pPr>
        <w:pStyle w:val="afe"/>
        <w:numPr>
          <w:ilvl w:val="0"/>
          <w:numId w:val="75"/>
        </w:numPr>
        <w:tabs>
          <w:tab w:val="left" w:pos="851"/>
        </w:tabs>
        <w:spacing w:before="0" w:after="0"/>
      </w:pPr>
      <w:r>
        <w:t>направление уведомлений о результатах аккредитации на бумажном носителе в адрес Поставщиков не требуется;</w:t>
      </w:r>
    </w:p>
    <w:p w:rsidR="008F33C4" w:rsidRDefault="008F33C4" w:rsidP="008F33C4">
      <w:pPr>
        <w:pStyle w:val="afe"/>
        <w:numPr>
          <w:ilvl w:val="0"/>
          <w:numId w:val="75"/>
        </w:numPr>
        <w:tabs>
          <w:tab w:val="left" w:pos="851"/>
        </w:tabs>
        <w:spacing w:before="0" w:after="0"/>
      </w:pPr>
      <w:r>
        <w:t>направление запросов на проверку на бумажном носителе не обязательно.</w:t>
      </w:r>
    </w:p>
    <w:p w:rsidR="008F33C4" w:rsidRPr="00982DC7" w:rsidRDefault="008F33C4" w:rsidP="0070772B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S4"/>
        <w:tabs>
          <w:tab w:val="left" w:pos="539"/>
        </w:tabs>
      </w:pPr>
    </w:p>
    <w:p w:rsidR="00462A97" w:rsidRPr="00982DC7" w:rsidRDefault="00462A97" w:rsidP="00462A97">
      <w:pPr>
        <w:pStyle w:val="S4"/>
        <w:tabs>
          <w:tab w:val="left" w:pos="539"/>
        </w:tabs>
      </w:pPr>
    </w:p>
    <w:p w:rsidR="00462A97" w:rsidRPr="00982DC7" w:rsidRDefault="00462A97" w:rsidP="00462A97">
      <w:pPr>
        <w:pStyle w:val="S22"/>
        <w:numPr>
          <w:ilvl w:val="1"/>
          <w:numId w:val="58"/>
        </w:numPr>
        <w:ind w:left="0" w:firstLine="0"/>
      </w:pPr>
      <w:bookmarkStart w:id="53" w:name="_Toc484444899"/>
      <w:r w:rsidRPr="00982DC7">
        <w:rPr>
          <w:caps w:val="0"/>
        </w:rPr>
        <w:t>УЧАСТНИКИ ПРОЦЕССА «АККРЕДИТАЦИЯ ПОСТАВЩИКА» И РАСПРЕДЕЛЕНИЕ ОТВЕТСТВЕННОСТИ</w:t>
      </w:r>
      <w:bookmarkEnd w:id="53"/>
    </w:p>
    <w:p w:rsidR="00462A97" w:rsidRPr="00982DC7" w:rsidRDefault="00462A97" w:rsidP="00462A97">
      <w:pPr>
        <w:tabs>
          <w:tab w:val="left" w:pos="851"/>
        </w:tabs>
        <w:spacing w:before="0" w:after="0"/>
        <w:rPr>
          <w:rFonts w:eastAsia="Times New Roman"/>
          <w:szCs w:val="24"/>
          <w:lang w:eastAsia="ru-RU"/>
        </w:rPr>
      </w:pPr>
    </w:p>
    <w:p w:rsidR="00462A97" w:rsidRPr="00982DC7" w:rsidRDefault="00462A97" w:rsidP="00462A97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1080" w:hanging="1080"/>
      </w:pPr>
      <w:r w:rsidRPr="00982DC7">
        <w:t>Роли участников процесса «Аккредитация Поставщика» представлены в Таблице 1.</w:t>
      </w:r>
    </w:p>
    <w:p w:rsidR="00462A97" w:rsidRPr="00982DC7" w:rsidRDefault="00462A97" w:rsidP="00462A97">
      <w:pPr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S8"/>
        <w:ind w:left="720"/>
      </w:pPr>
      <w:bookmarkStart w:id="54" w:name="_Ref474937810"/>
      <w:r w:rsidRPr="00982DC7">
        <w:t xml:space="preserve">Таблица </w:t>
      </w:r>
      <w:r w:rsidR="00774FA8" w:rsidRPr="00982DC7">
        <w:fldChar w:fldCharType="begin"/>
      </w:r>
      <w:r w:rsidR="00990DCB" w:rsidRPr="00982DC7">
        <w:instrText xml:space="preserve"> SEQ Таблица \* ARABIC </w:instrText>
      </w:r>
      <w:r w:rsidR="00774FA8" w:rsidRPr="00982DC7">
        <w:fldChar w:fldCharType="separate"/>
      </w:r>
      <w:r w:rsidR="00A4412D">
        <w:rPr>
          <w:noProof/>
        </w:rPr>
        <w:t>1</w:t>
      </w:r>
      <w:r w:rsidR="00774FA8" w:rsidRPr="00982DC7">
        <w:fldChar w:fldCharType="end"/>
      </w:r>
      <w:bookmarkEnd w:id="54"/>
    </w:p>
    <w:p w:rsidR="00462A97" w:rsidRPr="00982DC7" w:rsidRDefault="00462A97" w:rsidP="00462A97">
      <w:pPr>
        <w:pStyle w:val="S8"/>
        <w:spacing w:after="60"/>
        <w:ind w:left="720"/>
      </w:pPr>
      <w:r w:rsidRPr="00982DC7">
        <w:t>Роли участников процесса «Аккредитация Поставщика»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86"/>
        <w:gridCol w:w="2065"/>
        <w:gridCol w:w="7199"/>
      </w:tblGrid>
      <w:tr w:rsidR="00462A97" w:rsidRPr="00982DC7" w:rsidTr="003045E2">
        <w:trPr>
          <w:trHeight w:val="516"/>
          <w:tblHeader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№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Роль участника процесса</w:t>
            </w:r>
          </w:p>
        </w:tc>
        <w:tc>
          <w:tcPr>
            <w:tcW w:w="36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краткое Описание роли</w:t>
            </w:r>
          </w:p>
        </w:tc>
      </w:tr>
      <w:tr w:rsidR="00462A97" w:rsidRPr="00982DC7" w:rsidTr="003045E2">
        <w:trPr>
          <w:trHeight w:val="255"/>
          <w:tblHeader/>
        </w:trPr>
        <w:tc>
          <w:tcPr>
            <w:tcW w:w="2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1</w:t>
            </w:r>
          </w:p>
        </w:tc>
        <w:tc>
          <w:tcPr>
            <w:tcW w:w="10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2</w:t>
            </w:r>
          </w:p>
        </w:tc>
        <w:tc>
          <w:tcPr>
            <w:tcW w:w="36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3</w:t>
            </w:r>
          </w:p>
        </w:tc>
      </w:tr>
      <w:tr w:rsidR="00462A97" w:rsidRPr="00982DC7" w:rsidTr="003045E2">
        <w:trPr>
          <w:trHeight w:val="20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numPr>
                <w:ilvl w:val="0"/>
                <w:numId w:val="2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>Ответственный за раскрытие информации</w:t>
            </w:r>
          </w:p>
        </w:tc>
        <w:tc>
          <w:tcPr>
            <w:tcW w:w="3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A97" w:rsidRPr="00982DC7" w:rsidRDefault="008F33C4" w:rsidP="00FC2287">
            <w:pPr>
              <w:spacing w:before="0" w:after="0"/>
            </w:pPr>
            <w:r w:rsidRPr="00206400">
              <w:t>Департамент управления процессами и развития систем снабжения</w:t>
            </w:r>
            <w:r>
              <w:t xml:space="preserve"> </w:t>
            </w:r>
            <w:r w:rsidR="00462A97" w:rsidRPr="00982DC7">
              <w:t xml:space="preserve">ПАО «НК «Роснефть» / СП ОГ, ответственное за </w:t>
            </w:r>
            <w:r w:rsidR="00462A97" w:rsidRPr="00982DC7">
              <w:rPr>
                <w:rFonts w:eastAsia="Times New Roman"/>
                <w:szCs w:val="24"/>
              </w:rPr>
              <w:t>раскрытие информации о закупочной деятельности</w:t>
            </w:r>
          </w:p>
        </w:tc>
      </w:tr>
      <w:tr w:rsidR="00462A97" w:rsidRPr="00982DC7" w:rsidTr="003045E2">
        <w:trPr>
          <w:trHeight w:val="20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numPr>
                <w:ilvl w:val="0"/>
                <w:numId w:val="2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 xml:space="preserve">Ответственный за аккредитацию </w:t>
            </w:r>
          </w:p>
        </w:tc>
        <w:tc>
          <w:tcPr>
            <w:tcW w:w="3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A97" w:rsidRPr="00982DC7" w:rsidRDefault="008F33C4" w:rsidP="008F33C4">
            <w:pPr>
              <w:spacing w:before="0" w:after="0"/>
            </w:pPr>
            <w:r w:rsidRPr="00206400">
              <w:t>Департамент управления процессами и развития систем снабжения</w:t>
            </w:r>
            <w:r>
              <w:t xml:space="preserve"> </w:t>
            </w:r>
            <w:r w:rsidR="00462A97" w:rsidRPr="00982DC7">
              <w:t>ПАО «НК «Роснефть» / СП ОГ, ответственное за организацию и проведение аккредитации Поставщиков</w:t>
            </w:r>
          </w:p>
        </w:tc>
      </w:tr>
      <w:tr w:rsidR="00462A97" w:rsidRPr="00982DC7" w:rsidTr="003045E2">
        <w:trPr>
          <w:trHeight w:val="263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numPr>
                <w:ilvl w:val="0"/>
                <w:numId w:val="2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>Эксперт по безопасности</w:t>
            </w:r>
          </w:p>
        </w:tc>
        <w:tc>
          <w:tcPr>
            <w:tcW w:w="3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2A97" w:rsidRPr="00982DC7" w:rsidRDefault="00462A97" w:rsidP="00FC2287">
            <w:pPr>
              <w:pStyle w:val="S21"/>
              <w:keepNext/>
              <w:spacing w:before="0"/>
              <w:rPr>
                <w:b w:val="0"/>
              </w:rPr>
            </w:pPr>
            <w:r w:rsidRPr="00982DC7">
              <w:rPr>
                <w:b w:val="0"/>
                <w:bCs w:val="0"/>
                <w:lang w:eastAsia="ru-RU"/>
              </w:rPr>
              <w:t>Служба безопасности ПАО «НК «Роснефть» / СП ОГ, ответственное за проведение проверки Поставщиков на соответствие минимальным требованиям для прохождения аккредитации</w:t>
            </w:r>
          </w:p>
        </w:tc>
      </w:tr>
      <w:tr w:rsidR="00462A97" w:rsidRPr="00982DC7" w:rsidTr="003045E2">
        <w:trPr>
          <w:trHeight w:val="20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numPr>
                <w:ilvl w:val="0"/>
                <w:numId w:val="2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>Экспедиция</w:t>
            </w:r>
          </w:p>
        </w:tc>
        <w:tc>
          <w:tcPr>
            <w:tcW w:w="36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62A97" w:rsidRPr="00982DC7" w:rsidRDefault="00462A97" w:rsidP="003045E2">
            <w:pPr>
              <w:pStyle w:val="S21"/>
              <w:spacing w:before="0"/>
              <w:rPr>
                <w:b w:val="0"/>
                <w:bCs w:val="0"/>
                <w:lang w:eastAsia="ru-RU"/>
              </w:rPr>
            </w:pPr>
            <w:r w:rsidRPr="00982DC7">
              <w:rPr>
                <w:b w:val="0"/>
                <w:bCs w:val="0"/>
                <w:lang w:eastAsia="ru-RU"/>
              </w:rPr>
              <w:t>Подразделение в составе Канцелярии ПАО «НК «Роснефть» / СП (отдел, работник) ОГ, осуществляющее прием, обработку и отправку корреспонденции, ответственное за организацию приема и передачи конвертов с заявками Поставщиков</w:t>
            </w:r>
          </w:p>
        </w:tc>
      </w:tr>
    </w:tbl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afe"/>
        <w:numPr>
          <w:ilvl w:val="2"/>
          <w:numId w:val="58"/>
        </w:numPr>
        <w:tabs>
          <w:tab w:val="left" w:pos="851"/>
        </w:tabs>
        <w:spacing w:before="0" w:after="0"/>
        <w:ind w:left="0" w:firstLine="0"/>
      </w:pPr>
      <w:r w:rsidRPr="00982DC7">
        <w:t xml:space="preserve">Функциональное распределение обязанностей между участниками процесса «Аккредитация Поставщика» </w:t>
      </w:r>
      <w:r w:rsidR="00A233E6" w:rsidRPr="00982DC7">
        <w:t xml:space="preserve">представлено </w:t>
      </w:r>
      <w:r w:rsidRPr="00982DC7">
        <w:t>в Таблице 2.</w:t>
      </w:r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8"/>
      </w:pPr>
      <w:r w:rsidRPr="00982DC7">
        <w:lastRenderedPageBreak/>
        <w:t xml:space="preserve">Таблица </w:t>
      </w:r>
      <w:r w:rsidR="00774FA8" w:rsidRPr="00982DC7">
        <w:fldChar w:fldCharType="begin"/>
      </w:r>
      <w:r w:rsidR="00990DCB" w:rsidRPr="00982DC7">
        <w:instrText xml:space="preserve"> SEQ Таблица \* ARABIC </w:instrText>
      </w:r>
      <w:r w:rsidR="00774FA8" w:rsidRPr="00982DC7">
        <w:fldChar w:fldCharType="separate"/>
      </w:r>
      <w:r w:rsidR="00A4412D">
        <w:rPr>
          <w:noProof/>
        </w:rPr>
        <w:t>2</w:t>
      </w:r>
      <w:r w:rsidR="00774FA8" w:rsidRPr="00982DC7">
        <w:fldChar w:fldCharType="end"/>
      </w:r>
    </w:p>
    <w:p w:rsidR="00462A97" w:rsidRPr="00982DC7" w:rsidRDefault="00462A97" w:rsidP="00462A97">
      <w:pPr>
        <w:pStyle w:val="S8"/>
        <w:spacing w:after="60"/>
      </w:pPr>
      <w:r w:rsidRPr="00982DC7">
        <w:t>Матрица распределения ответственности участников процесса «</w:t>
      </w:r>
      <w:r w:rsidRPr="00982DC7">
        <w:rPr>
          <w:szCs w:val="20"/>
        </w:rPr>
        <w:t>Аккредитация Поставщика</w:t>
      </w:r>
      <w:r w:rsidRPr="00982DC7">
        <w:t>»</w:t>
      </w:r>
    </w:p>
    <w:tbl>
      <w:tblPr>
        <w:tblW w:w="4957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1"/>
        <w:gridCol w:w="4568"/>
        <w:gridCol w:w="1173"/>
        <w:gridCol w:w="1274"/>
        <w:gridCol w:w="1140"/>
        <w:gridCol w:w="1128"/>
      </w:tblGrid>
      <w:tr w:rsidR="001D1798" w:rsidRPr="00982DC7" w:rsidTr="001D1798">
        <w:trPr>
          <w:cantSplit/>
          <w:trHeight w:val="1782"/>
          <w:tblHeader/>
        </w:trPr>
        <w:tc>
          <w:tcPr>
            <w:tcW w:w="227" w:type="pct"/>
            <w:tcBorders>
              <w:bottom w:val="single" w:sz="12" w:space="0" w:color="000000" w:themeColor="text1"/>
            </w:tcBorders>
            <w:shd w:val="clear" w:color="auto" w:fill="FFD200"/>
            <w:vAlign w:val="center"/>
            <w:hideMark/>
          </w:tcPr>
          <w:p w:rsidR="007C6266" w:rsidRPr="00982DC7" w:rsidRDefault="007C6266" w:rsidP="003045E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349" w:type="pct"/>
            <w:tcBorders>
              <w:bottom w:val="single" w:sz="12" w:space="0" w:color="000000" w:themeColor="text1"/>
            </w:tcBorders>
            <w:shd w:val="clear" w:color="auto" w:fill="FFD200"/>
            <w:vAlign w:val="center"/>
            <w:hideMark/>
          </w:tcPr>
          <w:p w:rsidR="007C6266" w:rsidRPr="00982DC7" w:rsidRDefault="007C6266" w:rsidP="003045E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ФУНКЦИЯ</w:t>
            </w:r>
          </w:p>
        </w:tc>
        <w:tc>
          <w:tcPr>
            <w:tcW w:w="603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  <w:hideMark/>
          </w:tcPr>
          <w:p w:rsidR="007C6266" w:rsidRPr="00982DC7" w:rsidRDefault="007C6266" w:rsidP="003045E2">
            <w:pPr>
              <w:spacing w:before="0" w:after="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ОТВЕТСТВЕННЫЙ </w:t>
            </w: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ЗА АККРЕДИТАЦИЮ</w:t>
            </w:r>
          </w:p>
        </w:tc>
        <w:tc>
          <w:tcPr>
            <w:tcW w:w="655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  <w:hideMark/>
          </w:tcPr>
          <w:p w:rsidR="007C6266" w:rsidRPr="00982DC7" w:rsidRDefault="007C6266" w:rsidP="003045E2">
            <w:pPr>
              <w:spacing w:before="0" w:after="0" w:line="216" w:lineRule="auto"/>
              <w:ind w:left="-21" w:right="5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ОТВЕТСТВЕННЫЙ </w:t>
            </w: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ЗА РАСКРЫТИЕ</w:t>
            </w: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ИНФОРМАЦИИ</w:t>
            </w:r>
          </w:p>
        </w:tc>
        <w:tc>
          <w:tcPr>
            <w:tcW w:w="586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  <w:hideMark/>
          </w:tcPr>
          <w:p w:rsidR="007C6266" w:rsidRPr="00982DC7" w:rsidRDefault="007C6266" w:rsidP="003045E2">
            <w:pPr>
              <w:spacing w:before="0" w:after="0" w:line="216" w:lineRule="auto"/>
              <w:ind w:left="-21" w:right="5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ЭКСПЕРТ ПО БЕЗОПАСНОСТИ</w:t>
            </w:r>
          </w:p>
        </w:tc>
        <w:tc>
          <w:tcPr>
            <w:tcW w:w="580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</w:tcPr>
          <w:p w:rsidR="007C6266" w:rsidRPr="00982DC7" w:rsidRDefault="007C6266" w:rsidP="003045E2">
            <w:pPr>
              <w:spacing w:before="0" w:after="0" w:line="216" w:lineRule="auto"/>
              <w:ind w:left="-21" w:right="5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ЭКСПЕДИЦИЯ</w:t>
            </w:r>
          </w:p>
        </w:tc>
      </w:tr>
      <w:tr w:rsidR="001D1798" w:rsidRPr="00982DC7" w:rsidTr="001D1798">
        <w:trPr>
          <w:cantSplit/>
          <w:trHeight w:val="248"/>
          <w:tblHeader/>
        </w:trPr>
        <w:tc>
          <w:tcPr>
            <w:tcW w:w="22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D200"/>
            <w:vAlign w:val="center"/>
          </w:tcPr>
          <w:p w:rsidR="007C6266" w:rsidRPr="00982DC7" w:rsidRDefault="007C6266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4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D200"/>
            <w:vAlign w:val="center"/>
          </w:tcPr>
          <w:p w:rsidR="007C6266" w:rsidRPr="00982DC7" w:rsidRDefault="007C6266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7C6266" w:rsidRPr="00982DC7" w:rsidRDefault="007C6266" w:rsidP="003045E2">
            <w:pPr>
              <w:spacing w:before="20" w:after="2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55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7C6266" w:rsidRPr="00982DC7" w:rsidRDefault="007C6266" w:rsidP="003045E2">
            <w:pPr>
              <w:spacing w:before="20" w:after="2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7C6266" w:rsidRPr="00982DC7" w:rsidRDefault="007C6266" w:rsidP="003045E2">
            <w:pPr>
              <w:spacing w:before="20" w:after="2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7C6266" w:rsidRPr="00982DC7" w:rsidRDefault="007C6266" w:rsidP="003045E2">
            <w:pPr>
              <w:spacing w:before="20" w:after="2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D1798" w:rsidRPr="00982DC7" w:rsidTr="001D1798">
        <w:trPr>
          <w:trHeight w:val="50"/>
        </w:trPr>
        <w:tc>
          <w:tcPr>
            <w:tcW w:w="227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C6266" w:rsidRPr="00982DC7" w:rsidRDefault="007C6266" w:rsidP="008F33C4">
            <w:pPr>
              <w:pStyle w:val="S27"/>
              <w:keepNext/>
              <w:spacing w:before="0"/>
              <w:rPr>
                <w:color w:val="000000"/>
              </w:rPr>
            </w:pPr>
            <w:r w:rsidRPr="00982DC7">
              <w:t xml:space="preserve">Прием от Поставщика </w:t>
            </w:r>
            <w:r>
              <w:t xml:space="preserve">заявки </w:t>
            </w:r>
            <w:r w:rsidRPr="00982DC7">
              <w:t xml:space="preserve">(вне процедур закупки) и </w:t>
            </w:r>
            <w:r>
              <w:t>ее</w:t>
            </w:r>
            <w:r w:rsidRPr="00982DC7">
              <w:t xml:space="preserve"> регистрация</w:t>
            </w:r>
          </w:p>
        </w:tc>
        <w:tc>
          <w:tcPr>
            <w:tcW w:w="603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55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tcBorders>
              <w:top w:val="single" w:sz="12" w:space="0" w:color="000000" w:themeColor="text1"/>
            </w:tcBorders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</w:tr>
      <w:tr w:rsidR="001D1798" w:rsidRPr="00982DC7" w:rsidTr="001D1798">
        <w:trPr>
          <w:trHeight w:val="50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F1356F">
            <w:pPr>
              <w:pStyle w:val="S27"/>
              <w:keepNext/>
              <w:spacing w:before="0"/>
            </w:pPr>
            <w:r w:rsidRPr="00982DC7">
              <w:t xml:space="preserve">Передача </w:t>
            </w:r>
            <w:r>
              <w:t>заявки</w:t>
            </w:r>
            <w:r w:rsidRPr="00982DC7">
              <w:t xml:space="preserve"> Ответственному за аккредитацию (вне процедуры закупки)</w:t>
            </w:r>
          </w:p>
        </w:tc>
        <w:tc>
          <w:tcPr>
            <w:tcW w:w="603" w:type="pct"/>
            <w:shd w:val="clear" w:color="auto" w:fill="C2D69B" w:themeFill="accent3" w:themeFillTint="99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bCs/>
                <w:color w:val="000000"/>
                <w:sz w:val="20"/>
                <w:szCs w:val="24"/>
              </w:rPr>
              <w:t>У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bCs/>
                <w:color w:val="000000"/>
                <w:sz w:val="20"/>
                <w:szCs w:val="24"/>
              </w:rPr>
              <w:t>О</w:t>
            </w:r>
          </w:p>
        </w:tc>
      </w:tr>
      <w:tr w:rsidR="001D1798" w:rsidRPr="00982DC7" w:rsidTr="001D1798">
        <w:trPr>
          <w:trHeight w:val="50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8F33C4">
            <w:pPr>
              <w:pStyle w:val="S27"/>
              <w:keepNext/>
              <w:spacing w:before="0"/>
            </w:pPr>
            <w:r w:rsidRPr="00982DC7">
              <w:t xml:space="preserve">Передача </w:t>
            </w:r>
            <w:r>
              <w:t>полученной</w:t>
            </w:r>
            <w:r w:rsidRPr="00982DC7">
              <w:t xml:space="preserve"> в рамках процедуры закупки </w:t>
            </w:r>
            <w:r>
              <w:t>заявки</w:t>
            </w:r>
            <w:r w:rsidRPr="00982DC7">
              <w:t xml:space="preserve"> Ответственному за аккредитацию</w:t>
            </w:r>
          </w:p>
        </w:tc>
        <w:tc>
          <w:tcPr>
            <w:tcW w:w="603" w:type="pct"/>
            <w:shd w:val="clear" w:color="auto" w:fill="C2D69B" w:themeFill="accent3" w:themeFillTint="99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bCs/>
                <w:color w:val="000000"/>
                <w:sz w:val="20"/>
                <w:szCs w:val="24"/>
              </w:rPr>
              <w:t>У</w:t>
            </w:r>
          </w:p>
        </w:tc>
        <w:tc>
          <w:tcPr>
            <w:tcW w:w="655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bCs/>
                <w:color w:val="000000"/>
                <w:sz w:val="20"/>
                <w:szCs w:val="24"/>
              </w:rPr>
              <w:t>О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50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8F33C4">
            <w:pPr>
              <w:pStyle w:val="S27"/>
              <w:keepNext/>
              <w:spacing w:before="0"/>
            </w:pPr>
            <w:r w:rsidRPr="00982DC7">
              <w:t>Вскрытие</w:t>
            </w:r>
            <w:r w:rsidR="007D5AF6">
              <w:t xml:space="preserve"> заявки / </w:t>
            </w:r>
            <w:r>
              <w:t>открытие доступа к заявке</w:t>
            </w:r>
            <w:r w:rsidRPr="00982DC7">
              <w:t>, анализ и проверка комплектности документов на аккредитацию, регистрация Поставщика</w:t>
            </w:r>
          </w:p>
        </w:tc>
        <w:tc>
          <w:tcPr>
            <w:tcW w:w="603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50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3045E2">
            <w:pPr>
              <w:pStyle w:val="S27"/>
              <w:keepNext/>
              <w:spacing w:before="0"/>
            </w:pPr>
            <w:r w:rsidRPr="00982DC7">
              <w:rPr>
                <w:szCs w:val="20"/>
              </w:rPr>
              <w:t xml:space="preserve">Взаимодействие с Поставщиком по </w:t>
            </w:r>
            <w:r w:rsidRPr="00982DC7">
              <w:rPr>
                <w:rFonts w:eastAsiaTheme="minorHAnsi" w:cstheme="minorBidi"/>
                <w:szCs w:val="20"/>
              </w:rPr>
              <w:t>предоставлению недостающих документов и/или устранению замечаний, отклонение документов</w:t>
            </w:r>
          </w:p>
        </w:tc>
        <w:tc>
          <w:tcPr>
            <w:tcW w:w="603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50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8F33C4">
            <w:pPr>
              <w:pStyle w:val="S27"/>
              <w:keepNext/>
              <w:spacing w:before="0"/>
            </w:pPr>
            <w:r w:rsidRPr="00982DC7">
              <w:rPr>
                <w:szCs w:val="20"/>
              </w:rPr>
              <w:t xml:space="preserve">Оформление запроса на проверку Поставщика </w:t>
            </w:r>
            <w:r>
              <w:rPr>
                <w:szCs w:val="20"/>
              </w:rPr>
              <w:t>в рамках проведения</w:t>
            </w:r>
            <w:r w:rsidRPr="00982DC7">
              <w:rPr>
                <w:szCs w:val="20"/>
              </w:rPr>
              <w:t xml:space="preserve"> аккредитации</w:t>
            </w:r>
          </w:p>
        </w:tc>
        <w:tc>
          <w:tcPr>
            <w:tcW w:w="603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65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3045E2">
            <w:pPr>
              <w:pStyle w:val="S27"/>
              <w:keepNext/>
              <w:spacing w:before="0"/>
            </w:pPr>
            <w:r w:rsidRPr="00982DC7">
              <w:t>Проверка Поставщика на соответствие минимальным требованиям для прохождения аккредитации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65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1A4CF5" w:rsidRDefault="007C6266" w:rsidP="003045E2">
            <w:pPr>
              <w:pStyle w:val="S27"/>
              <w:keepNext/>
              <w:spacing w:before="0"/>
            </w:pPr>
            <w:r w:rsidRPr="00BC2E4C">
              <w:t xml:space="preserve">Внесение в </w:t>
            </w:r>
            <w:r>
              <w:t>Р</w:t>
            </w:r>
            <w:r w:rsidRPr="00BC2E4C">
              <w:t xml:space="preserve">еестр </w:t>
            </w:r>
            <w:r>
              <w:t>сведений</w:t>
            </w:r>
            <w:r w:rsidRPr="00BC2E4C">
              <w:t xml:space="preserve"> о результатах проверки Поставщика Экспертом по безопасности</w:t>
            </w:r>
          </w:p>
        </w:tc>
        <w:tc>
          <w:tcPr>
            <w:tcW w:w="603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65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3045E2">
            <w:pPr>
              <w:pStyle w:val="S27"/>
              <w:keepNext/>
              <w:spacing w:before="0"/>
            </w:pPr>
            <w:r w:rsidRPr="00982DC7">
              <w:t>Подготовка уведомления Поставщику о результатах аккредитации</w:t>
            </w:r>
          </w:p>
        </w:tc>
        <w:tc>
          <w:tcPr>
            <w:tcW w:w="603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1D1798" w:rsidRPr="00982DC7" w:rsidTr="001D1798">
        <w:trPr>
          <w:trHeight w:val="65"/>
        </w:trPr>
        <w:tc>
          <w:tcPr>
            <w:tcW w:w="227" w:type="pct"/>
            <w:shd w:val="clear" w:color="auto" w:fill="auto"/>
            <w:vAlign w:val="center"/>
          </w:tcPr>
          <w:p w:rsidR="007C6266" w:rsidRPr="00982DC7" w:rsidRDefault="007C6266" w:rsidP="00462A97">
            <w:pPr>
              <w:pStyle w:val="afe"/>
              <w:numPr>
                <w:ilvl w:val="0"/>
                <w:numId w:val="4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349" w:type="pct"/>
            <w:shd w:val="clear" w:color="auto" w:fill="auto"/>
            <w:vAlign w:val="center"/>
          </w:tcPr>
          <w:p w:rsidR="007C6266" w:rsidRPr="00982DC7" w:rsidRDefault="007C6266" w:rsidP="00E613CE">
            <w:pPr>
              <w:pStyle w:val="S27"/>
              <w:keepNext/>
              <w:spacing w:before="0"/>
            </w:pPr>
            <w:r>
              <w:t>Направление</w:t>
            </w:r>
            <w:r w:rsidRPr="00982DC7">
              <w:t xml:space="preserve"> уведомления о результатах аккредитации</w:t>
            </w:r>
          </w:p>
        </w:tc>
        <w:tc>
          <w:tcPr>
            <w:tcW w:w="603" w:type="pct"/>
            <w:shd w:val="clear" w:color="auto" w:fill="76923C" w:themeFill="accent3" w:themeFillShade="BF"/>
            <w:vAlign w:val="center"/>
          </w:tcPr>
          <w:p w:rsidR="007C6266" w:rsidRPr="00982DC7" w:rsidRDefault="007C6266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7C6266" w:rsidRPr="00982DC7" w:rsidRDefault="007C6266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C72636" w:rsidRPr="00982DC7" w:rsidRDefault="00C72636" w:rsidP="00C72636">
      <w:pPr>
        <w:spacing w:before="0" w:after="0"/>
        <w:rPr>
          <w:szCs w:val="20"/>
        </w:rPr>
      </w:pPr>
    </w:p>
    <w:p w:rsidR="00462A97" w:rsidRPr="00982DC7" w:rsidRDefault="00462A97" w:rsidP="00C72636">
      <w:pPr>
        <w:spacing w:before="0" w:after="0"/>
        <w:rPr>
          <w:b/>
          <w:szCs w:val="20"/>
        </w:rPr>
      </w:pPr>
      <w:r w:rsidRPr="00982DC7">
        <w:rPr>
          <w:szCs w:val="20"/>
        </w:rPr>
        <w:t>Обозначения:</w:t>
      </w:r>
      <w:r w:rsidRPr="00982DC7">
        <w:rPr>
          <w:b/>
          <w:szCs w:val="20"/>
        </w:rPr>
        <w:t xml:space="preserve"> </w:t>
      </w:r>
    </w:p>
    <w:p w:rsidR="00C72636" w:rsidRPr="00982DC7" w:rsidRDefault="00C72636" w:rsidP="00C72636">
      <w:pPr>
        <w:pStyle w:val="S4"/>
      </w:pPr>
    </w:p>
    <w:tbl>
      <w:tblPr>
        <w:tblStyle w:val="Sff0"/>
        <w:tblW w:w="9858" w:type="dxa"/>
        <w:tblInd w:w="13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"/>
        <w:gridCol w:w="9455"/>
      </w:tblGrid>
      <w:tr w:rsidR="00462A97" w:rsidRPr="00982DC7" w:rsidTr="0030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3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462A97" w:rsidRPr="00982DC7" w:rsidRDefault="00462A97" w:rsidP="003045E2">
            <w:pPr>
              <w:keepNext/>
              <w:widowControl w:val="0"/>
              <w:spacing w:before="60" w:after="60"/>
              <w:jc w:val="center"/>
              <w:rPr>
                <w:b w:val="0"/>
              </w:rPr>
            </w:pPr>
            <w:r w:rsidRPr="00982DC7">
              <w:t>О</w:t>
            </w:r>
          </w:p>
        </w:tc>
        <w:tc>
          <w:tcPr>
            <w:tcW w:w="9486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462A97" w:rsidRPr="00982DC7" w:rsidRDefault="00462A97" w:rsidP="00C72636">
            <w:pPr>
              <w:spacing w:before="0" w:after="0"/>
              <w:ind w:left="188" w:hanging="188"/>
            </w:pPr>
            <w:r w:rsidRPr="00982DC7">
              <w:t>- Отвечать – нести ответственность за выполнение функции и ее результаты;</w:t>
            </w:r>
          </w:p>
        </w:tc>
      </w:tr>
      <w:tr w:rsidR="00462A97" w:rsidRPr="00982DC7" w:rsidTr="003045E2">
        <w:trPr>
          <w:trHeight w:val="70"/>
        </w:trPr>
        <w:tc>
          <w:tcPr>
            <w:tcW w:w="3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462A97" w:rsidRPr="00982DC7" w:rsidRDefault="00462A97" w:rsidP="003045E2">
            <w:pPr>
              <w:spacing w:before="60" w:after="60"/>
              <w:jc w:val="center"/>
              <w:rPr>
                <w:b/>
              </w:rPr>
            </w:pPr>
            <w:r w:rsidRPr="00982DC7">
              <w:rPr>
                <w:b/>
              </w:rPr>
              <w:t>У</w:t>
            </w:r>
          </w:p>
        </w:tc>
        <w:tc>
          <w:tcPr>
            <w:tcW w:w="9486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462A97" w:rsidRPr="00982DC7" w:rsidRDefault="00462A97" w:rsidP="003045E2">
            <w:pPr>
              <w:keepNext/>
              <w:widowControl w:val="0"/>
              <w:spacing w:before="60" w:after="60"/>
              <w:rPr>
                <w:b/>
              </w:rPr>
            </w:pPr>
            <w:r w:rsidRPr="00982DC7">
              <w:rPr>
                <w:b/>
              </w:rPr>
              <w:t xml:space="preserve">- Участвовать – </w:t>
            </w:r>
            <w:r w:rsidRPr="00982DC7">
              <w:t>принимать участие в выполнении функции.</w:t>
            </w:r>
          </w:p>
        </w:tc>
      </w:tr>
    </w:tbl>
    <w:p w:rsidR="00462A97" w:rsidRPr="00982DC7" w:rsidRDefault="00462A97" w:rsidP="00462A97">
      <w:pPr>
        <w:spacing w:before="0" w:after="0" w:line="276" w:lineRule="auto"/>
        <w:rPr>
          <w:rFonts w:eastAsia="Times New Roman"/>
          <w:szCs w:val="24"/>
          <w:lang w:eastAsia="ru-RU"/>
        </w:rPr>
      </w:pPr>
    </w:p>
    <w:p w:rsidR="00462A97" w:rsidRPr="00982DC7" w:rsidRDefault="00462A97" w:rsidP="00462A97">
      <w:pPr>
        <w:spacing w:before="0" w:after="0" w:line="276" w:lineRule="auto"/>
        <w:rPr>
          <w:rFonts w:eastAsia="Times New Roman"/>
          <w:szCs w:val="24"/>
          <w:lang w:eastAsia="ru-RU"/>
        </w:rPr>
      </w:pPr>
    </w:p>
    <w:p w:rsidR="00462A97" w:rsidRPr="00982DC7" w:rsidRDefault="00462A97" w:rsidP="009F7B22">
      <w:pPr>
        <w:pStyle w:val="S22"/>
        <w:numPr>
          <w:ilvl w:val="1"/>
          <w:numId w:val="58"/>
        </w:numPr>
        <w:ind w:left="0" w:firstLine="0"/>
      </w:pPr>
      <w:bookmarkStart w:id="55" w:name="_Toc484444900"/>
      <w:r w:rsidRPr="00982DC7">
        <w:rPr>
          <w:caps w:val="0"/>
        </w:rPr>
        <w:t>ПОРЯДОК ВЗАИМОДЕЙСТВИЯ СП ПРИ ПРОВЕДЕНИИ АККРЕДИТАЦИИ ПОСТАВЩИКА</w:t>
      </w:r>
      <w:bookmarkEnd w:id="55"/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  <w:r w:rsidRPr="00982DC7">
        <w:t>Порядок взаимодействия СП при проведении аккредитации Поставщика представлен в Таблице 3.</w:t>
      </w:r>
    </w:p>
    <w:p w:rsidR="00462A97" w:rsidRPr="00982DC7" w:rsidRDefault="00462A97" w:rsidP="00462A97">
      <w:pPr>
        <w:pStyle w:val="S8"/>
        <w:ind w:right="-1"/>
      </w:pPr>
      <w:bookmarkStart w:id="56" w:name="_Ref474937781"/>
      <w:r w:rsidRPr="00982DC7">
        <w:lastRenderedPageBreak/>
        <w:t xml:space="preserve">Таблица </w:t>
      </w:r>
      <w:r w:rsidR="00774FA8" w:rsidRPr="00982DC7">
        <w:fldChar w:fldCharType="begin"/>
      </w:r>
      <w:r w:rsidR="00990DCB" w:rsidRPr="00982DC7">
        <w:instrText xml:space="preserve"> SEQ Таблица \* ARABIC </w:instrText>
      </w:r>
      <w:r w:rsidR="00774FA8" w:rsidRPr="00982DC7">
        <w:fldChar w:fldCharType="separate"/>
      </w:r>
      <w:r w:rsidR="00A4412D">
        <w:rPr>
          <w:noProof/>
        </w:rPr>
        <w:t>3</w:t>
      </w:r>
      <w:r w:rsidR="00774FA8" w:rsidRPr="00982DC7">
        <w:fldChar w:fldCharType="end"/>
      </w:r>
      <w:bookmarkEnd w:id="56"/>
    </w:p>
    <w:p w:rsidR="00462A97" w:rsidRPr="00982DC7" w:rsidRDefault="00462A97" w:rsidP="00462A97">
      <w:pPr>
        <w:pStyle w:val="S8"/>
        <w:spacing w:after="60"/>
      </w:pPr>
      <w:r w:rsidRPr="00982DC7">
        <w:t>Порядок взаимодействия СП при проведении аккредитации Поставщика</w:t>
      </w:r>
    </w:p>
    <w:tbl>
      <w:tblPr>
        <w:tblStyle w:val="af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"/>
        <w:gridCol w:w="1626"/>
        <w:gridCol w:w="2909"/>
        <w:gridCol w:w="4856"/>
      </w:tblGrid>
      <w:tr w:rsidR="006C01EC" w:rsidRPr="00982DC7" w:rsidTr="00773748">
        <w:trPr>
          <w:tblHeader/>
        </w:trPr>
        <w:tc>
          <w:tcPr>
            <w:tcW w:w="235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№</w:t>
            </w:r>
          </w:p>
        </w:tc>
        <w:tc>
          <w:tcPr>
            <w:tcW w:w="825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ОПЕРАЦИЯ</w:t>
            </w:r>
            <w:r w:rsidRPr="00982DC7">
              <w:rPr>
                <w:szCs w:val="24"/>
                <w:lang w:val="ru-RU"/>
              </w:rPr>
              <w:br/>
              <w:t>(ФУНКЦИЯ)</w:t>
            </w:r>
          </w:p>
        </w:tc>
        <w:tc>
          <w:tcPr>
            <w:tcW w:w="1476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ответственный исполнитель, срок исполнения</w:t>
            </w:r>
          </w:p>
        </w:tc>
        <w:tc>
          <w:tcPr>
            <w:tcW w:w="2464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rPr>
                <w:szCs w:val="24"/>
                <w:lang w:val="ru-RU"/>
              </w:rPr>
            </w:pPr>
            <w:r w:rsidRPr="00982DC7">
              <w:rPr>
                <w:rFonts w:cs="Arial"/>
                <w:bCs/>
                <w:szCs w:val="24"/>
                <w:u w:color="000000"/>
                <w:lang w:val="ru-RU"/>
              </w:rPr>
              <w:t>МЕТОД И ДОКУМЕНТИРОВАНИЕ</w:t>
            </w:r>
          </w:p>
        </w:tc>
      </w:tr>
      <w:tr w:rsidR="006C01EC" w:rsidRPr="00982DC7" w:rsidTr="00773748">
        <w:trPr>
          <w:tblHeader/>
        </w:trPr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spacing w:before="20" w:after="2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1</w:t>
            </w:r>
          </w:p>
        </w:tc>
        <w:tc>
          <w:tcPr>
            <w:tcW w:w="8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spacing w:before="20" w:after="2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2</w:t>
            </w:r>
          </w:p>
        </w:tc>
        <w:tc>
          <w:tcPr>
            <w:tcW w:w="147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0A7449" w:rsidRPr="00982DC7" w:rsidRDefault="000A7449" w:rsidP="00380FFC">
            <w:pPr>
              <w:pStyle w:val="S14"/>
              <w:spacing w:before="20" w:after="2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3</w:t>
            </w:r>
          </w:p>
        </w:tc>
        <w:tc>
          <w:tcPr>
            <w:tcW w:w="24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0A7449" w:rsidRPr="00982DC7" w:rsidRDefault="000A7449" w:rsidP="00380FFC">
            <w:pPr>
              <w:pStyle w:val="S14"/>
              <w:spacing w:before="20" w:after="2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4</w:t>
            </w:r>
          </w:p>
        </w:tc>
      </w:tr>
      <w:tr w:rsidR="00F72CA7" w:rsidRPr="00982DC7" w:rsidTr="00773748">
        <w:tc>
          <w:tcPr>
            <w:tcW w:w="235" w:type="pct"/>
            <w:tcBorders>
              <w:top w:val="single" w:sz="12" w:space="0" w:color="auto"/>
            </w:tcBorders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1</w:t>
            </w:r>
          </w:p>
        </w:tc>
        <w:tc>
          <w:tcPr>
            <w:tcW w:w="825" w:type="pct"/>
            <w:tcBorders>
              <w:top w:val="single" w:sz="12" w:space="0" w:color="auto"/>
            </w:tcBorders>
          </w:tcPr>
          <w:p w:rsidR="00F72CA7" w:rsidRPr="0010592F" w:rsidRDefault="00F72CA7" w:rsidP="00E71496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Прием от Поставщика </w:t>
            </w:r>
            <w:r w:rsidR="008F33C4">
              <w:rPr>
                <w:szCs w:val="20"/>
                <w:lang w:val="ru-RU"/>
              </w:rPr>
              <w:t>заявки</w:t>
            </w:r>
            <w:r w:rsidRPr="0010592F">
              <w:rPr>
                <w:szCs w:val="20"/>
                <w:lang w:val="ru-RU"/>
              </w:rPr>
              <w:t xml:space="preserve"> (вне процедур закупки) и </w:t>
            </w:r>
            <w:r w:rsidR="00E71496">
              <w:rPr>
                <w:szCs w:val="20"/>
                <w:lang w:val="ru-RU"/>
              </w:rPr>
              <w:t>ее</w:t>
            </w:r>
            <w:r w:rsidR="00E71496" w:rsidRPr="0010592F">
              <w:rPr>
                <w:szCs w:val="20"/>
                <w:lang w:val="ru-RU"/>
              </w:rPr>
              <w:t xml:space="preserve"> </w:t>
            </w:r>
            <w:r w:rsidRPr="0010592F">
              <w:rPr>
                <w:szCs w:val="20"/>
                <w:lang w:val="ru-RU"/>
              </w:rPr>
              <w:t>регистрация</w:t>
            </w:r>
          </w:p>
        </w:tc>
        <w:tc>
          <w:tcPr>
            <w:tcW w:w="1476" w:type="pct"/>
            <w:tcBorders>
              <w:top w:val="single" w:sz="12" w:space="0" w:color="auto"/>
            </w:tcBorders>
          </w:tcPr>
          <w:p w:rsidR="00F72CA7" w:rsidRPr="0010592F" w:rsidRDefault="00F72CA7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>Экспедиция</w:t>
            </w:r>
          </w:p>
          <w:p w:rsidR="00F72CA7" w:rsidRPr="00982DC7" w:rsidRDefault="00F72CA7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10592F" w:rsidRDefault="00F72CA7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b/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В соответствии с Положением ПАО «НК «Роснефть» «Организация делопроизводства в </w:t>
            </w:r>
            <w:r w:rsidRPr="0010592F">
              <w:rPr>
                <w:szCs w:val="20"/>
                <w:lang w:val="ru-RU"/>
              </w:rPr>
              <w:br/>
              <w:t>ПАО «НК «Роснефть»</w:t>
            </w:r>
            <w:r w:rsidRPr="0010592F">
              <w:rPr>
                <w:rFonts w:eastAsiaTheme="minorHAnsi" w:cstheme="minorBidi"/>
                <w:szCs w:val="20"/>
                <w:lang w:val="ru-RU"/>
              </w:rPr>
              <w:br/>
            </w:r>
            <w:r w:rsidRPr="00982DC7">
              <w:rPr>
                <w:rFonts w:eastAsiaTheme="minorHAnsi" w:cstheme="minorBidi"/>
                <w:szCs w:val="20"/>
                <w:lang w:val="ru-RU"/>
              </w:rPr>
              <w:t> №</w:t>
            </w:r>
            <w:r w:rsidR="00555D07" w:rsidRPr="00982DC7">
              <w:rPr>
                <w:rFonts w:eastAsiaTheme="minorHAnsi" w:cstheme="minorBidi"/>
                <w:szCs w:val="20"/>
                <w:lang w:val="ru-RU"/>
              </w:rPr>
              <w:t xml:space="preserve"> </w:t>
            </w:r>
            <w:r w:rsidRPr="00982DC7">
              <w:rPr>
                <w:rFonts w:eastAsiaTheme="minorHAnsi" w:cstheme="minorBidi"/>
                <w:szCs w:val="20"/>
                <w:lang w:val="ru-RU"/>
              </w:rPr>
              <w:t xml:space="preserve">П3-01.01 Р-0129 ЮЛ-001 </w:t>
            </w:r>
            <w:r w:rsidRPr="0010592F">
              <w:rPr>
                <w:szCs w:val="20"/>
                <w:lang w:val="ru-RU"/>
              </w:rPr>
              <w:t>/ЛНД ОГ, регулирующим порядок организации делопроизводства в ОГ</w:t>
            </w:r>
          </w:p>
        </w:tc>
        <w:tc>
          <w:tcPr>
            <w:tcW w:w="2464" w:type="pct"/>
            <w:tcBorders>
              <w:top w:val="single" w:sz="12" w:space="0" w:color="auto"/>
            </w:tcBorders>
          </w:tcPr>
          <w:p w:rsidR="00F72CA7" w:rsidRPr="0010592F" w:rsidRDefault="00F72CA7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Cs w:val="20"/>
                <w:u w:val="single"/>
                <w:lang w:val="ru-RU"/>
              </w:rPr>
              <w:t>Входящие:</w:t>
            </w:r>
          </w:p>
          <w:p w:rsidR="00F72CA7" w:rsidRPr="004E7739" w:rsidRDefault="008F33C4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>
              <w:rPr>
                <w:rFonts w:eastAsiaTheme="minorHAnsi" w:cstheme="minorBidi"/>
                <w:szCs w:val="20"/>
                <w:lang w:val="ru-RU"/>
              </w:rPr>
              <w:t>Заявка</w:t>
            </w:r>
          </w:p>
          <w:p w:rsidR="00F72CA7" w:rsidRPr="001A4CF5" w:rsidRDefault="00F72CA7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 w:rsidRPr="001A4CF5">
              <w:rPr>
                <w:b/>
                <w:i/>
                <w:szCs w:val="20"/>
                <w:u w:val="single"/>
                <w:lang w:val="ru-RU"/>
              </w:rPr>
              <w:t>Продукт:</w:t>
            </w:r>
          </w:p>
          <w:p w:rsidR="00F72CA7" w:rsidRPr="00982DC7" w:rsidRDefault="008F33C4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>
              <w:rPr>
                <w:rFonts w:eastAsiaTheme="minorHAnsi" w:cstheme="minorBidi"/>
                <w:szCs w:val="20"/>
                <w:lang w:val="ru-RU"/>
              </w:rPr>
              <w:t>Заявка</w:t>
            </w:r>
            <w:r w:rsidR="009D4B50" w:rsidRPr="00F64A3A">
              <w:rPr>
                <w:rFonts w:eastAsiaTheme="minorHAnsi" w:cstheme="minorBidi"/>
                <w:szCs w:val="20"/>
                <w:lang w:val="ru-RU"/>
              </w:rPr>
              <w:t xml:space="preserve"> с отметкой о дате поступления</w:t>
            </w:r>
          </w:p>
          <w:p w:rsidR="00F72CA7" w:rsidRPr="00982DC7" w:rsidRDefault="009D4B50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 w:rsidRPr="00F64A3A">
              <w:rPr>
                <w:b/>
                <w:i/>
                <w:szCs w:val="20"/>
                <w:u w:val="single"/>
                <w:lang w:val="ru-RU"/>
              </w:rPr>
              <w:t>Требования:</w:t>
            </w:r>
          </w:p>
          <w:p w:rsidR="00F72CA7" w:rsidRPr="0010592F" w:rsidRDefault="009D4B50" w:rsidP="00E71496">
            <w:pPr>
              <w:tabs>
                <w:tab w:val="left" w:pos="941"/>
              </w:tabs>
              <w:spacing w:before="0" w:after="0"/>
              <w:rPr>
                <w:b/>
                <w:i/>
                <w:szCs w:val="24"/>
                <w:u w:val="single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Прием </w:t>
            </w:r>
            <w:r w:rsidR="00E71496">
              <w:rPr>
                <w:rFonts w:eastAsiaTheme="minorHAnsi" w:cstheme="minorBidi"/>
                <w:sz w:val="20"/>
                <w:szCs w:val="20"/>
                <w:lang w:val="ru-RU"/>
              </w:rPr>
              <w:t>заявки</w:t>
            </w: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осуществляется в соответствии с порядком, определенным Положением ПАО «НК «Роснефть» «Организация делопроизводства в ПАО «НК «Роснефть» № П3-01.01 Р-0129</w:t>
            </w:r>
            <w:r w:rsidR="00F72CA7" w:rsidRPr="00982DC7">
              <w:rPr>
                <w:rFonts w:eastAsiaTheme="minorHAnsi" w:cstheme="minorBidi"/>
                <w:sz w:val="20"/>
                <w:szCs w:val="20"/>
                <w:lang w:val="ru-RU"/>
              </w:rPr>
              <w:t> ЮЛ-001 / ЛНД ОГ, регулирующим порядок организации дел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>опроизводства в ОГ</w:t>
            </w:r>
            <w:r w:rsidR="00F72CA7" w:rsidRPr="0010592F" w:rsidDel="003110C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</w:tc>
      </w:tr>
      <w:tr w:rsidR="00F72CA7" w:rsidRPr="00982DC7" w:rsidTr="00773748">
        <w:tc>
          <w:tcPr>
            <w:tcW w:w="235" w:type="pct"/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2</w:t>
            </w:r>
          </w:p>
        </w:tc>
        <w:tc>
          <w:tcPr>
            <w:tcW w:w="825" w:type="pct"/>
          </w:tcPr>
          <w:p w:rsidR="00F72CA7" w:rsidRPr="00982DC7" w:rsidRDefault="00F72CA7" w:rsidP="008F33C4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Передача </w:t>
            </w:r>
            <w:r w:rsidR="008F33C4">
              <w:rPr>
                <w:szCs w:val="20"/>
                <w:lang w:val="ru-RU"/>
              </w:rPr>
              <w:t xml:space="preserve">заявки </w:t>
            </w:r>
            <w:r w:rsidRPr="0010592F">
              <w:rPr>
                <w:szCs w:val="20"/>
                <w:lang w:val="ru-RU"/>
              </w:rPr>
              <w:t xml:space="preserve">Ответственному за аккредитацию </w:t>
            </w:r>
            <w:r w:rsidRPr="00982DC7">
              <w:rPr>
                <w:szCs w:val="20"/>
                <w:lang w:val="ru-RU"/>
              </w:rPr>
              <w:t>(вне процедуры закупки)</w:t>
            </w:r>
          </w:p>
        </w:tc>
        <w:tc>
          <w:tcPr>
            <w:tcW w:w="1476" w:type="pct"/>
          </w:tcPr>
          <w:p w:rsidR="00F72CA7" w:rsidRPr="0010592F" w:rsidRDefault="00F72CA7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>Экспедиция</w:t>
            </w:r>
          </w:p>
          <w:p w:rsidR="00F72CA7" w:rsidRPr="0010592F" w:rsidRDefault="00F72CA7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10592F" w:rsidRDefault="00F72CA7" w:rsidP="008F33C4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 xml:space="preserve">Не более 1 рабочего дня с даты поступления </w:t>
            </w:r>
            <w:r w:rsidR="008F33C4">
              <w:rPr>
                <w:sz w:val="20"/>
                <w:szCs w:val="20"/>
                <w:lang w:val="ru-RU"/>
              </w:rPr>
              <w:t>заявки</w:t>
            </w:r>
            <w:r w:rsidR="008F33C4" w:rsidRPr="0010592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4" w:type="pct"/>
          </w:tcPr>
          <w:p w:rsidR="00F72CA7" w:rsidRPr="0010592F" w:rsidRDefault="00F72CA7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Cs w:val="20"/>
                <w:u w:val="single"/>
                <w:lang w:val="ru-RU"/>
              </w:rPr>
              <w:t>Входящие:</w:t>
            </w:r>
          </w:p>
          <w:p w:rsidR="00F72CA7" w:rsidRPr="001A4CF5" w:rsidRDefault="008F33C4" w:rsidP="00380FFC">
            <w:pPr>
              <w:pStyle w:val="S27"/>
              <w:spacing w:before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Заявка</w:t>
            </w:r>
            <w:r w:rsidR="00F72CA7" w:rsidRPr="001A4CF5">
              <w:rPr>
                <w:szCs w:val="20"/>
                <w:lang w:val="ru-RU"/>
              </w:rPr>
              <w:t xml:space="preserve"> с отметкой о дате поступления</w:t>
            </w:r>
          </w:p>
          <w:p w:rsidR="00F72CA7" w:rsidRPr="00982DC7" w:rsidRDefault="00F72CA7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Cs w:val="20"/>
                <w:u w:val="single"/>
                <w:lang w:val="ru-RU"/>
              </w:rPr>
              <w:t>Продукт:</w:t>
            </w:r>
          </w:p>
          <w:p w:rsidR="00F72CA7" w:rsidRPr="0010592F" w:rsidRDefault="008F33C4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>
              <w:rPr>
                <w:rFonts w:eastAsiaTheme="minorHAnsi" w:cstheme="minorBidi"/>
                <w:szCs w:val="20"/>
                <w:lang w:val="ru-RU"/>
              </w:rPr>
              <w:t>Заявка передана</w:t>
            </w:r>
            <w:r w:rsidR="00F72CA7" w:rsidRPr="0010592F">
              <w:rPr>
                <w:rFonts w:eastAsiaTheme="minorHAnsi" w:cstheme="minorBidi"/>
                <w:szCs w:val="20"/>
                <w:lang w:val="ru-RU"/>
              </w:rPr>
              <w:t xml:space="preserve"> Ответственному за аккредитацию</w:t>
            </w:r>
          </w:p>
          <w:p w:rsidR="00F72CA7" w:rsidRPr="0010592F" w:rsidRDefault="00F72CA7" w:rsidP="00380FFC">
            <w:pPr>
              <w:pStyle w:val="S27"/>
              <w:spacing w:before="0"/>
              <w:rPr>
                <w:b/>
                <w:i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Cs w:val="20"/>
                <w:u w:val="single"/>
                <w:lang w:val="ru-RU"/>
              </w:rPr>
              <w:t>Требования:</w:t>
            </w:r>
          </w:p>
          <w:p w:rsidR="00F72CA7" w:rsidRPr="0010592F" w:rsidRDefault="00F72CA7" w:rsidP="008F33C4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Прием-передача </w:t>
            </w:r>
            <w:r w:rsidR="008F33C4">
              <w:rPr>
                <w:szCs w:val="20"/>
                <w:lang w:val="ru-RU"/>
              </w:rPr>
              <w:t xml:space="preserve">заявки </w:t>
            </w:r>
            <w:r w:rsidRPr="0010592F">
              <w:rPr>
                <w:szCs w:val="20"/>
                <w:lang w:val="ru-RU"/>
              </w:rPr>
              <w:t xml:space="preserve"> осуществляется в помещении Экспедиции (далее переход на шаг 4)</w:t>
            </w:r>
          </w:p>
        </w:tc>
      </w:tr>
      <w:tr w:rsidR="00F72CA7" w:rsidRPr="00982DC7" w:rsidTr="00773748">
        <w:tc>
          <w:tcPr>
            <w:tcW w:w="235" w:type="pct"/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3</w:t>
            </w:r>
          </w:p>
        </w:tc>
        <w:tc>
          <w:tcPr>
            <w:tcW w:w="825" w:type="pct"/>
          </w:tcPr>
          <w:p w:rsidR="00F72CA7" w:rsidRPr="0010592F" w:rsidRDefault="00F72CA7" w:rsidP="008F33C4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Передача </w:t>
            </w:r>
            <w:r w:rsidR="008F33C4">
              <w:rPr>
                <w:szCs w:val="20"/>
                <w:lang w:val="ru-RU"/>
              </w:rPr>
              <w:t>полученной</w:t>
            </w:r>
            <w:r w:rsidR="008F33C4" w:rsidRPr="0010592F">
              <w:rPr>
                <w:szCs w:val="20"/>
                <w:lang w:val="ru-RU"/>
              </w:rPr>
              <w:t xml:space="preserve"> </w:t>
            </w:r>
            <w:r w:rsidRPr="0010592F">
              <w:rPr>
                <w:szCs w:val="20"/>
                <w:lang w:val="ru-RU"/>
              </w:rPr>
              <w:t xml:space="preserve">в рамках процедуры закупки </w:t>
            </w:r>
            <w:r w:rsidR="008F33C4">
              <w:rPr>
                <w:szCs w:val="20"/>
                <w:lang w:val="ru-RU"/>
              </w:rPr>
              <w:t>заявки</w:t>
            </w:r>
            <w:r w:rsidRPr="0010592F">
              <w:rPr>
                <w:szCs w:val="20"/>
                <w:lang w:val="ru-RU"/>
              </w:rPr>
              <w:t xml:space="preserve"> Ответственному за аккредитацию</w:t>
            </w:r>
          </w:p>
        </w:tc>
        <w:tc>
          <w:tcPr>
            <w:tcW w:w="1476" w:type="pct"/>
          </w:tcPr>
          <w:p w:rsidR="00F72CA7" w:rsidRPr="0010592F" w:rsidRDefault="00F72CA7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Ответственный за раскрытие информации </w:t>
            </w:r>
          </w:p>
          <w:p w:rsidR="00F72CA7" w:rsidRPr="0010592F" w:rsidRDefault="00F72CA7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1A4CF5" w:rsidRDefault="00F72CA7" w:rsidP="008F33C4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1A4CF5">
              <w:rPr>
                <w:sz w:val="20"/>
                <w:szCs w:val="20"/>
                <w:lang w:val="ru-RU"/>
              </w:rPr>
              <w:t xml:space="preserve">Не более 1 рабочего дня с даты поступления </w:t>
            </w:r>
            <w:r w:rsidR="008F33C4">
              <w:rPr>
                <w:sz w:val="20"/>
                <w:szCs w:val="20"/>
                <w:lang w:val="ru-RU"/>
              </w:rPr>
              <w:t>заявки</w:t>
            </w:r>
          </w:p>
        </w:tc>
        <w:tc>
          <w:tcPr>
            <w:tcW w:w="2464" w:type="pct"/>
          </w:tcPr>
          <w:p w:rsidR="00F72CA7" w:rsidRPr="00982DC7" w:rsidRDefault="009D4B50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F64A3A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F72CA7" w:rsidRPr="00982DC7" w:rsidRDefault="008F33C4" w:rsidP="00380FFC">
            <w:pPr>
              <w:tabs>
                <w:tab w:val="left" w:pos="941"/>
              </w:tabs>
              <w:spacing w:before="0" w:after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Заявка</w:t>
            </w:r>
            <w:r w:rsidR="009D4B50"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,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полученная</w:t>
            </w: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9D4B50" w:rsidRPr="00F64A3A">
              <w:rPr>
                <w:rFonts w:eastAsiaTheme="minorHAnsi" w:cstheme="minorBidi"/>
                <w:sz w:val="20"/>
                <w:szCs w:val="20"/>
                <w:lang w:val="ru-RU"/>
              </w:rPr>
              <w:t>в рамках процедуры закупки</w:t>
            </w:r>
          </w:p>
          <w:p w:rsidR="00F72CA7" w:rsidRPr="00982DC7" w:rsidRDefault="00F72CA7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F72CA7" w:rsidRPr="0010592F" w:rsidRDefault="008F33C4" w:rsidP="00380FFC">
            <w:pPr>
              <w:pStyle w:val="S21"/>
              <w:spacing w:before="0" w:after="0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 xml:space="preserve">Заявка, полученная </w:t>
            </w:r>
            <w:r w:rsidR="00F72CA7" w:rsidRPr="0010592F">
              <w:rPr>
                <w:b w:val="0"/>
                <w:sz w:val="20"/>
                <w:szCs w:val="20"/>
                <w:lang w:val="ru-RU"/>
              </w:rPr>
              <w:t>в рамках процедуры закупки</w:t>
            </w:r>
            <w:r w:rsidR="00E71496">
              <w:rPr>
                <w:b w:val="0"/>
                <w:sz w:val="20"/>
                <w:szCs w:val="20"/>
                <w:lang w:val="ru-RU"/>
              </w:rPr>
              <w:t>,</w:t>
            </w:r>
            <w:r w:rsidR="00F72CA7" w:rsidRPr="0010592F">
              <w:rPr>
                <w:b w:val="0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sz w:val="20"/>
                <w:szCs w:val="20"/>
                <w:lang w:val="ru-RU"/>
              </w:rPr>
              <w:t>передана</w:t>
            </w:r>
            <w:r w:rsidRPr="0010592F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="00F72CA7" w:rsidRPr="0010592F">
              <w:rPr>
                <w:b w:val="0"/>
                <w:sz w:val="20"/>
                <w:szCs w:val="20"/>
                <w:lang w:val="ru-RU"/>
              </w:rPr>
              <w:t>Ответственному за аккредитацию</w:t>
            </w:r>
          </w:p>
          <w:p w:rsidR="00F72CA7" w:rsidRPr="00982DC7" w:rsidRDefault="00F72CA7" w:rsidP="00380FFC">
            <w:pPr>
              <w:pStyle w:val="S21"/>
              <w:spacing w:before="0" w:after="0"/>
              <w:rPr>
                <w:b w:val="0"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F72CA7" w:rsidRPr="0010592F" w:rsidRDefault="00F72CA7" w:rsidP="00380FFC">
            <w:pPr>
              <w:tabs>
                <w:tab w:val="left" w:pos="941"/>
              </w:tabs>
              <w:spacing w:before="0" w:after="0"/>
              <w:rPr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>В случае передачи заявок, не оформленных в отдельном конверте, документы передаются по описи</w:t>
            </w:r>
          </w:p>
        </w:tc>
      </w:tr>
      <w:tr w:rsidR="00F72CA7" w:rsidRPr="00982DC7" w:rsidTr="00773748">
        <w:tc>
          <w:tcPr>
            <w:tcW w:w="235" w:type="pct"/>
          </w:tcPr>
          <w:p w:rsidR="00F72CA7" w:rsidRPr="00982DC7" w:rsidRDefault="00F72CA7" w:rsidP="00380FFC">
            <w:pPr>
              <w:pStyle w:val="S27"/>
              <w:spacing w:before="0"/>
              <w:rPr>
                <w:sz w:val="24"/>
                <w:lang w:val="ru-RU"/>
              </w:rPr>
            </w:pPr>
            <w:r w:rsidRPr="00982DC7">
              <w:rPr>
                <w:lang w:val="ru-RU"/>
              </w:rPr>
              <w:t>4</w:t>
            </w:r>
          </w:p>
        </w:tc>
        <w:tc>
          <w:tcPr>
            <w:tcW w:w="825" w:type="pct"/>
          </w:tcPr>
          <w:p w:rsidR="00F72CA7" w:rsidRPr="0010592F" w:rsidRDefault="00F72CA7" w:rsidP="00DA7C14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>Вскрытие</w:t>
            </w:r>
            <w:r w:rsidR="00DA7C14">
              <w:rPr>
                <w:szCs w:val="20"/>
                <w:lang w:val="ru-RU"/>
              </w:rPr>
              <w:t xml:space="preserve"> заявки</w:t>
            </w:r>
            <w:r w:rsidR="007D5AF6">
              <w:rPr>
                <w:szCs w:val="20"/>
                <w:lang w:val="ru-RU"/>
              </w:rPr>
              <w:t xml:space="preserve"> </w:t>
            </w:r>
            <w:r w:rsidR="008F33C4">
              <w:rPr>
                <w:szCs w:val="20"/>
                <w:lang w:val="ru-RU"/>
              </w:rPr>
              <w:t>/</w:t>
            </w:r>
            <w:r w:rsidR="007D5AF6">
              <w:rPr>
                <w:szCs w:val="20"/>
                <w:lang w:val="ru-RU"/>
              </w:rPr>
              <w:t xml:space="preserve"> </w:t>
            </w:r>
            <w:r w:rsidR="008F33C4">
              <w:rPr>
                <w:szCs w:val="20"/>
                <w:lang w:val="ru-RU"/>
              </w:rPr>
              <w:t>открытие доступа</w:t>
            </w:r>
            <w:r w:rsidR="00DA7C14">
              <w:rPr>
                <w:szCs w:val="20"/>
                <w:lang w:val="ru-RU"/>
              </w:rPr>
              <w:t xml:space="preserve"> к</w:t>
            </w:r>
            <w:r w:rsidR="008F33C4">
              <w:rPr>
                <w:szCs w:val="20"/>
                <w:lang w:val="ru-RU"/>
              </w:rPr>
              <w:t xml:space="preserve"> заявк</w:t>
            </w:r>
            <w:r w:rsidR="00DA7C14">
              <w:rPr>
                <w:szCs w:val="20"/>
                <w:lang w:val="ru-RU"/>
              </w:rPr>
              <w:t>е</w:t>
            </w:r>
            <w:r w:rsidRPr="0010592F">
              <w:rPr>
                <w:szCs w:val="20"/>
                <w:lang w:val="ru-RU"/>
              </w:rPr>
              <w:t>, анализ и проверка комплектности документов на аккредитацию, регистрация Поставщика</w:t>
            </w:r>
          </w:p>
        </w:tc>
        <w:tc>
          <w:tcPr>
            <w:tcW w:w="1476" w:type="pct"/>
          </w:tcPr>
          <w:p w:rsidR="00F72CA7" w:rsidRPr="00982DC7" w:rsidRDefault="00F72CA7" w:rsidP="00380FFC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982DC7">
              <w:rPr>
                <w:bCs/>
                <w:color w:val="000000"/>
                <w:szCs w:val="20"/>
                <w:lang w:val="ru-RU"/>
              </w:rPr>
              <w:t xml:space="preserve">Ответственный за аккредитацию </w:t>
            </w:r>
          </w:p>
          <w:p w:rsidR="00F72CA7" w:rsidRPr="00982DC7" w:rsidRDefault="00F72CA7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10592F" w:rsidRDefault="00F72CA7" w:rsidP="008F33C4">
            <w:pPr>
              <w:pStyle w:val="S4"/>
              <w:jc w:val="left"/>
              <w:rPr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 xml:space="preserve">Не более 3 рабочих дней со дня поступления </w:t>
            </w:r>
            <w:r w:rsidR="007D5AF6">
              <w:rPr>
                <w:sz w:val="20"/>
                <w:szCs w:val="20"/>
                <w:lang w:val="ru-RU"/>
              </w:rPr>
              <w:t>заявки</w:t>
            </w:r>
            <w:r w:rsidRPr="00982DC7">
              <w:rPr>
                <w:rStyle w:val="af5"/>
                <w:sz w:val="20"/>
                <w:szCs w:val="20"/>
                <w:lang w:val="ru-RU"/>
              </w:rPr>
              <w:footnoteReference w:id="1"/>
            </w:r>
            <w:r w:rsidRPr="00982DC7">
              <w:rPr>
                <w:sz w:val="20"/>
                <w:szCs w:val="20"/>
                <w:lang w:val="ru-RU"/>
              </w:rPr>
              <w:t xml:space="preserve">  </w:t>
            </w:r>
            <w:r w:rsidRPr="0010592F">
              <w:rPr>
                <w:bCs/>
                <w:color w:val="000000"/>
                <w:sz w:val="20"/>
                <w:szCs w:val="20"/>
                <w:lang w:val="ru-RU"/>
              </w:rPr>
              <w:t>Ответственному за аккредитацию</w:t>
            </w:r>
            <w:r w:rsidRPr="0010592F">
              <w:rPr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2464" w:type="pct"/>
          </w:tcPr>
          <w:p w:rsidR="00F72CA7" w:rsidRPr="00982DC7" w:rsidRDefault="00F72CA7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F72CA7" w:rsidRPr="0010592F" w:rsidRDefault="008F33C4" w:rsidP="001F3803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Заявка, полученная Ответ</w:t>
            </w:r>
            <w:r w:rsidR="00F1356F">
              <w:rPr>
                <w:rFonts w:eastAsiaTheme="minorHAnsi" w:cstheme="minorBidi"/>
                <w:sz w:val="20"/>
                <w:szCs w:val="20"/>
                <w:lang w:val="ru-RU"/>
              </w:rPr>
              <w:t>ст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венным за аккредитацию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E101DB" w:rsidRPr="0010592F" w:rsidRDefault="00E101DB" w:rsidP="00E101D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Заявка, проверенная на полноту и комплектность.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Перечень недостающих документов и/или замечания к представленным документам/информации на аккредитацию;</w:t>
            </w:r>
          </w:p>
          <w:p w:rsidR="00F72CA7" w:rsidRPr="00982DC7" w:rsidRDefault="00F72CA7" w:rsidP="00E42E82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об отклон</w:t>
            </w: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ении документов 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Внесенные в Реестр данные о Поставщике;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b w:val="0"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8F33C4" w:rsidRDefault="008F33C4" w:rsidP="008F33C4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Открытие доступа к заявкам на аккредитацию, поданным в рамках закупки, осуществляется одновременно с открытием доступа к остальным частям заявки на закупку. </w:t>
            </w:r>
          </w:p>
          <w:p w:rsidR="00F72CA7" w:rsidRPr="0010592F" w:rsidRDefault="008F33C4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Заявка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вскрывается (без протоколирования)</w:t>
            </w:r>
            <w:r w:rsidR="00E71496">
              <w:rPr>
                <w:rFonts w:eastAsiaTheme="minorHAnsi" w:cstheme="minorBidi"/>
                <w:sz w:val="20"/>
                <w:szCs w:val="20"/>
                <w:lang w:val="ru-RU"/>
              </w:rPr>
              <w:t>,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7D5AF6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и размещенные 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ней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документы проверяются на полноту и комплектность в соответствии </w:t>
            </w:r>
            <w:r w:rsidR="00447CB0" w:rsidRPr="00206400">
              <w:rPr>
                <w:rFonts w:eastAsiaTheme="minorHAnsi" w:cstheme="minorBidi"/>
                <w:sz w:val="20"/>
                <w:szCs w:val="20"/>
                <w:lang w:val="ru-RU"/>
              </w:rPr>
              <w:t>Требованиями к предоставлению информации на аккредитацию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. При наличии замечаний формируется перечень недостающих 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lastRenderedPageBreak/>
              <w:t>документов и/или замечания к представленным документам/информации на аккредитацию.</w:t>
            </w:r>
          </w:p>
          <w:p w:rsidR="00EB3F94" w:rsidRPr="00F64A3A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При </w:t>
            </w: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наличии действующей аккредитации у Поставщика (более </w:t>
            </w:r>
            <w:r w:rsidR="00F866A1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6-ти </w:t>
            </w: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месяцев до ее окончания) </w:t>
            </w:r>
            <w:r w:rsidR="00EB3F94" w:rsidRPr="00F64A3A">
              <w:rPr>
                <w:rFonts w:eastAsiaTheme="minorHAnsi" w:cstheme="minorBidi"/>
                <w:sz w:val="20"/>
                <w:szCs w:val="20"/>
                <w:lang w:val="ru-RU"/>
              </w:rPr>
              <w:t>Заявка не рассматривается</w:t>
            </w:r>
            <w:r w:rsidR="00CA409B"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. </w:t>
            </w:r>
            <w:r w:rsidR="00831497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Поставщику </w:t>
            </w:r>
            <w:r w:rsidR="00447CB0">
              <w:rPr>
                <w:rFonts w:eastAsiaTheme="minorHAnsi" w:cstheme="minorBidi"/>
                <w:sz w:val="20"/>
                <w:szCs w:val="20"/>
                <w:lang w:val="ru-RU"/>
              </w:rPr>
              <w:t>направляется Уведомление об отклонении</w:t>
            </w:r>
            <w:r w:rsidR="00447CB0" w:rsidRPr="009A0401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 w:rsidR="00447CB0" w:rsidRPr="00DA67B2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документов </w:t>
            </w:r>
            <w:r w:rsidR="009D4B50" w:rsidRPr="00447CB0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(</w:t>
            </w:r>
            <w:hyperlink w:anchor="_Приложение_1._Перечень" w:history="1">
              <w:r w:rsidR="009D4B50" w:rsidRPr="00447CB0">
                <w:rPr>
                  <w:rStyle w:val="aa"/>
                  <w:rFonts w:eastAsiaTheme="minorHAnsi" w:cstheme="minorBidi"/>
                  <w:sz w:val="20"/>
                  <w:szCs w:val="20"/>
                  <w:lang w:val="ru-RU"/>
                </w:rPr>
                <w:t>Приложение 1</w:t>
              </w:r>
            </w:hyperlink>
            <w:r w:rsidR="009D4B50" w:rsidRPr="00447CB0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)</w:t>
            </w:r>
            <w:r w:rsidR="009D4B50" w:rsidRPr="00447CB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F72CA7" w:rsidRPr="00982DC7" w:rsidRDefault="009D4B50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>При наличии аннулированной аккредитации</w:t>
            </w:r>
            <w:r w:rsidR="00F72CA7" w:rsidRPr="00F64A3A">
              <w:rPr>
                <w:vertAlign w:val="superscript"/>
                <w:lang w:val="ru-RU"/>
              </w:rPr>
              <w:footnoteReference w:id="2"/>
            </w:r>
            <w:r w:rsidR="00F72CA7"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(с момента аннулирования прошло менее срока, установленного в Положении Компании «О закупке товаров, работ, услуг» № П2-08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Р-0019), Поставщику направляется Уведомление об отклонении документов</w:t>
            </w:r>
            <w:r w:rsidR="004028AB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4028AB" w:rsidRPr="0010592F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(</w:t>
            </w:r>
            <w:hyperlink w:anchor="_Приложение_1._Перечень" w:history="1">
              <w:r w:rsidR="004028AB" w:rsidRPr="00982DC7">
                <w:rPr>
                  <w:rStyle w:val="aa"/>
                  <w:rFonts w:eastAsiaTheme="minorHAnsi" w:cstheme="minorBidi"/>
                  <w:sz w:val="20"/>
                  <w:szCs w:val="20"/>
                  <w:lang w:val="ru-RU"/>
                </w:rPr>
                <w:t>Приложение 1</w:t>
              </w:r>
            </w:hyperlink>
            <w:r w:rsidR="00EB3F94" w:rsidRPr="00982DC7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)</w:t>
            </w:r>
            <w:r w:rsidR="00EB3F94" w:rsidRPr="00982DC7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F72CA7" w:rsidRPr="00982DC7" w:rsidRDefault="00F72CA7" w:rsidP="004028A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szCs w:val="24"/>
                <w:u w:val="single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При поступлении полного комплекта документов и отсутствии замечаний к ним, данные о Поставщике вносятся/актуализируются в Реестре </w:t>
            </w:r>
            <w:r w:rsidRPr="0010592F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(</w:t>
            </w:r>
            <w:hyperlink w:anchor="_Приложение_1._Перечень" w:history="1">
              <w:r w:rsidR="004028AB" w:rsidRPr="00982DC7">
                <w:rPr>
                  <w:rStyle w:val="aa"/>
                  <w:rFonts w:eastAsiaTheme="minorHAnsi" w:cstheme="minorBidi"/>
                  <w:sz w:val="20"/>
                  <w:szCs w:val="20"/>
                  <w:lang w:val="ru-RU"/>
                </w:rPr>
                <w:t>Приложение 2</w:t>
              </w:r>
            </w:hyperlink>
            <w:r w:rsidRPr="00982DC7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)</w:t>
            </w: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. Переход на шаг 6</w:t>
            </w:r>
            <w:r w:rsidR="00EB3F94" w:rsidRPr="00982DC7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</w:tr>
      <w:tr w:rsidR="00F72CA7" w:rsidRPr="00982DC7" w:rsidTr="00773748">
        <w:tc>
          <w:tcPr>
            <w:tcW w:w="235" w:type="pct"/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825" w:type="pct"/>
          </w:tcPr>
          <w:p w:rsidR="00F72CA7" w:rsidRPr="00982DC7" w:rsidRDefault="006C01EC" w:rsidP="006C01EC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Взаимодействие с Поставщиком по </w:t>
            </w:r>
            <w:r w:rsidR="00F72CA7" w:rsidRPr="0010592F">
              <w:rPr>
                <w:rFonts w:eastAsiaTheme="minorHAnsi" w:cstheme="minorBidi"/>
                <w:szCs w:val="20"/>
                <w:lang w:val="ru-RU"/>
              </w:rPr>
              <w:t>предоставлени</w:t>
            </w:r>
            <w:r w:rsidRPr="0010592F">
              <w:rPr>
                <w:rFonts w:eastAsiaTheme="minorHAnsi" w:cstheme="minorBidi"/>
                <w:szCs w:val="20"/>
                <w:lang w:val="ru-RU"/>
              </w:rPr>
              <w:t>ю</w:t>
            </w:r>
            <w:r w:rsidR="00F72CA7" w:rsidRPr="004E7739">
              <w:rPr>
                <w:rFonts w:eastAsiaTheme="minorHAnsi" w:cstheme="minorBidi"/>
                <w:szCs w:val="20"/>
                <w:lang w:val="ru-RU"/>
              </w:rPr>
              <w:t xml:space="preserve"> недостающих документов и/или устранени</w:t>
            </w:r>
            <w:r w:rsidRPr="001A4CF5">
              <w:rPr>
                <w:rFonts w:eastAsiaTheme="minorHAnsi" w:cstheme="minorBidi"/>
                <w:szCs w:val="20"/>
                <w:lang w:val="ru-RU"/>
              </w:rPr>
              <w:t>ю</w:t>
            </w:r>
            <w:r w:rsidR="00F72CA7" w:rsidRPr="001A4CF5">
              <w:rPr>
                <w:rFonts w:eastAsiaTheme="minorHAnsi" w:cstheme="minorBidi"/>
                <w:szCs w:val="20"/>
                <w:lang w:val="ru-RU"/>
              </w:rPr>
              <w:t xml:space="preserve"> замечаний, отклонение документов</w:t>
            </w:r>
          </w:p>
        </w:tc>
        <w:tc>
          <w:tcPr>
            <w:tcW w:w="1476" w:type="pct"/>
          </w:tcPr>
          <w:p w:rsidR="00F72CA7" w:rsidRPr="00982DC7" w:rsidRDefault="009D4B50" w:rsidP="00380FFC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F64A3A">
              <w:rPr>
                <w:bCs/>
                <w:color w:val="000000"/>
                <w:szCs w:val="20"/>
                <w:lang w:val="ru-RU"/>
              </w:rPr>
              <w:t xml:space="preserve">Ответственный за аккредитацию </w:t>
            </w:r>
          </w:p>
          <w:p w:rsidR="00F72CA7" w:rsidRPr="00982DC7" w:rsidRDefault="009D4B50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F64A3A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982DC7" w:rsidRDefault="009D4B50" w:rsidP="00DA7C14">
            <w:pPr>
              <w:pStyle w:val="S27"/>
              <w:spacing w:before="0"/>
              <w:rPr>
                <w:b/>
                <w:bCs/>
                <w:color w:val="000000"/>
                <w:sz w:val="24"/>
                <w:lang w:val="ru-RU"/>
              </w:rPr>
            </w:pPr>
            <w:r w:rsidRPr="00F64A3A">
              <w:rPr>
                <w:szCs w:val="20"/>
                <w:lang w:val="ru-RU"/>
              </w:rPr>
              <w:t>Не более 1 рабочего дня со дня вскрытия</w:t>
            </w:r>
            <w:r w:rsidR="00DA7C14">
              <w:rPr>
                <w:szCs w:val="20"/>
                <w:lang w:val="ru-RU"/>
              </w:rPr>
              <w:t xml:space="preserve"> заявки</w:t>
            </w:r>
            <w:r w:rsidR="00447CB0">
              <w:rPr>
                <w:szCs w:val="20"/>
                <w:lang w:val="ru-RU"/>
              </w:rPr>
              <w:t>/</w:t>
            </w:r>
            <w:r w:rsidR="007D5AF6">
              <w:rPr>
                <w:szCs w:val="20"/>
                <w:lang w:val="ru-RU"/>
              </w:rPr>
              <w:t xml:space="preserve"> </w:t>
            </w:r>
            <w:r w:rsidR="00447CB0">
              <w:rPr>
                <w:szCs w:val="20"/>
                <w:lang w:val="ru-RU"/>
              </w:rPr>
              <w:t xml:space="preserve">открытия доступа </w:t>
            </w:r>
            <w:r w:rsidR="00DA7C14">
              <w:rPr>
                <w:szCs w:val="20"/>
                <w:lang w:val="ru-RU"/>
              </w:rPr>
              <w:t xml:space="preserve">к </w:t>
            </w:r>
            <w:r w:rsidR="00447CB0">
              <w:rPr>
                <w:szCs w:val="20"/>
                <w:lang w:val="ru-RU"/>
              </w:rPr>
              <w:t>заявк</w:t>
            </w:r>
            <w:r w:rsidR="00DA7C14">
              <w:rPr>
                <w:szCs w:val="20"/>
                <w:lang w:val="ru-RU"/>
              </w:rPr>
              <w:t>е</w:t>
            </w:r>
          </w:p>
        </w:tc>
        <w:tc>
          <w:tcPr>
            <w:tcW w:w="2464" w:type="pct"/>
          </w:tcPr>
          <w:p w:rsidR="00F72CA7" w:rsidRPr="00982DC7" w:rsidRDefault="009D4B50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F64A3A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447CB0" w:rsidRDefault="00447CB0" w:rsidP="00770173">
            <w:pPr>
              <w:pStyle w:val="S21"/>
              <w:numPr>
                <w:ilvl w:val="0"/>
                <w:numId w:val="76"/>
              </w:numPr>
              <w:spacing w:before="0"/>
              <w:rPr>
                <w:b w:val="0"/>
                <w:color w:val="000000"/>
                <w:sz w:val="20"/>
                <w:szCs w:val="20"/>
                <w:lang w:val="ru-RU"/>
              </w:rPr>
            </w:pPr>
            <w:r>
              <w:rPr>
                <w:b w:val="0"/>
                <w:color w:val="000000"/>
                <w:sz w:val="20"/>
                <w:szCs w:val="20"/>
                <w:lang w:val="ru-RU"/>
              </w:rPr>
              <w:t xml:space="preserve">Заявка, проверенная на полноту и комплектность </w:t>
            </w:r>
          </w:p>
          <w:p w:rsidR="00F72CA7" w:rsidRPr="00982DC7" w:rsidRDefault="009D4B50" w:rsidP="00770173">
            <w:pPr>
              <w:pStyle w:val="S21"/>
              <w:numPr>
                <w:ilvl w:val="0"/>
                <w:numId w:val="76"/>
              </w:numPr>
              <w:spacing w:before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F64A3A">
              <w:rPr>
                <w:b w:val="0"/>
                <w:color w:val="000000"/>
                <w:sz w:val="20"/>
                <w:szCs w:val="20"/>
                <w:lang w:val="ru-RU"/>
              </w:rPr>
              <w:t>Перечень недостающих документов и/или замечания к представленным документам/информации на аккредитацию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Запрос на предоставление недостающих документов и/или устранение замечаний;</w:t>
            </w:r>
          </w:p>
          <w:p w:rsidR="00F72CA7" w:rsidRPr="00982DC7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об отклонении документов.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В запросе на предоставление недостающих документов и/или устранение замечаний (</w:t>
            </w:r>
            <w:hyperlink w:anchor="_ПРИЛОЖЕНИЕ_5._ШАБЛОН" w:history="1">
              <w:r w:rsidR="00CF2AC5" w:rsidRPr="00982DC7">
                <w:rPr>
                  <w:rStyle w:val="aa"/>
                  <w:rFonts w:eastAsiaTheme="minorHAnsi" w:cstheme="minorBidi"/>
                  <w:sz w:val="20"/>
                  <w:szCs w:val="20"/>
                  <w:lang w:val="ru-RU"/>
                </w:rPr>
                <w:t>Приложение 3</w:t>
              </w:r>
            </w:hyperlink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) должны быть указаны: перечень недостающих документов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и/или информации, формат их представления и сроки представления;</w:t>
            </w:r>
          </w:p>
          <w:p w:rsidR="00F72CA7" w:rsidRPr="00982DC7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При проведении процедуры аккредитации в рамках процедуры закупки в запросе устанавливается срок предоставления информации от 2 до 5 рабочих </w:t>
            </w:r>
            <w:r w:rsidR="00E01A7E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дней с даты </w:t>
            </w:r>
            <w:r w:rsidR="004F1A0E" w:rsidRPr="001A4CF5">
              <w:rPr>
                <w:rFonts w:eastAsiaTheme="minorHAnsi" w:cstheme="minorBidi"/>
                <w:sz w:val="20"/>
                <w:szCs w:val="20"/>
                <w:lang w:val="ru-RU"/>
              </w:rPr>
              <w:t>направления запроса (</w:t>
            </w:r>
            <w:r w:rsidRPr="001A4CF5">
              <w:rPr>
                <w:rFonts w:eastAsiaTheme="minorHAnsi" w:cstheme="minorBidi"/>
                <w:sz w:val="20"/>
                <w:szCs w:val="20"/>
                <w:lang w:val="ru-RU"/>
              </w:rPr>
              <w:t>в зависимости от сроков проведения процедуры закупки</w:t>
            </w:r>
            <w:r w:rsidR="009D4B50" w:rsidRPr="00F64A3A">
              <w:rPr>
                <w:rFonts w:eastAsiaTheme="minorHAnsi" w:cstheme="minorBidi"/>
                <w:sz w:val="20"/>
                <w:szCs w:val="20"/>
                <w:lang w:val="ru-RU"/>
              </w:rPr>
              <w:t>), при проведении процедуры аккредитации (вне процедуры закупки) сроки предоставления информации могут быть увеличены;</w:t>
            </w:r>
          </w:p>
          <w:p w:rsidR="00F72CA7" w:rsidRPr="00982DC7" w:rsidRDefault="009D4B50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>Запрос на предоставление недостающих документов и/или устранение замечаний направляется в электронном виде (скан копия) на адрес электронной почты, указанный Поставщиком в заявке в качестве контактного;</w:t>
            </w:r>
          </w:p>
          <w:p w:rsidR="00F72CA7" w:rsidRPr="00982DC7" w:rsidRDefault="00447CB0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Электронные версии заявок на аккредитацию</w:t>
            </w:r>
            <w:r w:rsidR="009D4B50"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9D4B50" w:rsidRPr="00F64A3A">
              <w:rPr>
                <w:rFonts w:eastAsiaTheme="minorHAnsi" w:cstheme="minorBidi"/>
                <w:sz w:val="20"/>
                <w:szCs w:val="20"/>
                <w:lang w:val="ru-RU"/>
              </w:rPr>
              <w:lastRenderedPageBreak/>
              <w:t>хранятся Ответственным за аккредитацию в порядке, установленном в разделе 5 настоящего Положения;</w:t>
            </w:r>
          </w:p>
          <w:p w:rsidR="00D85995" w:rsidRPr="00982DC7" w:rsidRDefault="009D4B50" w:rsidP="00D85995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861D59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 случае, если в повторно направленных документах/информации Поставщик не устранил замечания или Поставщик не предоставил недостающие документы в установленный в запросе срок, ему направляется Уведомление об отклонении </w:t>
            </w:r>
            <w:r w:rsidR="00F72CA7" w:rsidRPr="00982DC7">
              <w:rPr>
                <w:rFonts w:eastAsiaTheme="minorHAnsi" w:cstheme="minorBidi"/>
                <w:sz w:val="20"/>
                <w:szCs w:val="20"/>
                <w:lang w:val="ru-RU"/>
              </w:rPr>
              <w:t>документов</w:t>
            </w:r>
            <w:r w:rsidR="00EB3F94" w:rsidRPr="00982DC7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EB3F94" w:rsidRPr="00982DC7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(</w:t>
            </w:r>
            <w:hyperlink w:anchor="_Приложение_1._Перечень" w:history="1">
              <w:r w:rsidR="00EB3F94" w:rsidRPr="00982DC7">
                <w:rPr>
                  <w:rStyle w:val="aa"/>
                  <w:rFonts w:eastAsiaTheme="minorHAnsi" w:cstheme="minorBidi"/>
                  <w:sz w:val="20"/>
                  <w:szCs w:val="20"/>
                  <w:lang w:val="ru-RU"/>
                </w:rPr>
                <w:t>Приложение 1</w:t>
              </w:r>
            </w:hyperlink>
            <w:r w:rsidR="00EB3F94" w:rsidRPr="00982DC7">
              <w:rPr>
                <w:rFonts w:eastAsiaTheme="minorHAnsi" w:cstheme="minorBidi"/>
                <w:sz w:val="20"/>
                <w:szCs w:val="20"/>
                <w:u w:val="single"/>
                <w:lang w:val="ru-RU"/>
              </w:rPr>
              <w:t>)</w:t>
            </w:r>
            <w:r w:rsidR="00F72CA7" w:rsidRPr="00982DC7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F72CA7" w:rsidRPr="0010592F" w:rsidRDefault="00D85995" w:rsidP="00D85995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i/>
                <w:szCs w:val="24"/>
                <w:u w:val="single"/>
                <w:lang w:val="ru-RU" w:eastAsia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После получения дополнительных документов/информации от Поставщика проводится повторный анализ поступившей заявки в порядке и сроки, установленные в п.4 данной Таблицы (переход на шаг 4);</w:t>
            </w:r>
          </w:p>
        </w:tc>
      </w:tr>
      <w:tr w:rsidR="00F72CA7" w:rsidRPr="00982DC7" w:rsidTr="00773748">
        <w:tc>
          <w:tcPr>
            <w:tcW w:w="235" w:type="pct"/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825" w:type="pct"/>
          </w:tcPr>
          <w:p w:rsidR="00F72CA7" w:rsidRPr="0010592F" w:rsidRDefault="00F72CA7" w:rsidP="00447CB0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Оформление запроса на проверку Поставщика </w:t>
            </w:r>
            <w:r w:rsidR="00447CB0">
              <w:rPr>
                <w:szCs w:val="20"/>
                <w:lang w:val="ru-RU"/>
              </w:rPr>
              <w:t>в рамках проведения</w:t>
            </w:r>
            <w:r w:rsidR="00447CB0" w:rsidRPr="0010592F">
              <w:rPr>
                <w:szCs w:val="20"/>
                <w:lang w:val="ru-RU"/>
              </w:rPr>
              <w:t xml:space="preserve"> </w:t>
            </w:r>
            <w:r w:rsidRPr="0010592F">
              <w:rPr>
                <w:szCs w:val="20"/>
                <w:lang w:val="ru-RU"/>
              </w:rPr>
              <w:t>аккредитации</w:t>
            </w:r>
          </w:p>
        </w:tc>
        <w:tc>
          <w:tcPr>
            <w:tcW w:w="1476" w:type="pct"/>
          </w:tcPr>
          <w:p w:rsidR="00F72CA7" w:rsidRPr="00982DC7" w:rsidRDefault="00F72CA7" w:rsidP="00380FFC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982DC7">
              <w:rPr>
                <w:bCs/>
                <w:color w:val="000000"/>
                <w:szCs w:val="20"/>
                <w:lang w:val="ru-RU"/>
              </w:rPr>
              <w:t xml:space="preserve">Ответственный за аккредитацию </w:t>
            </w:r>
          </w:p>
          <w:p w:rsidR="00F72CA7" w:rsidRPr="00982DC7" w:rsidRDefault="00F72CA7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10592F" w:rsidRDefault="00F72CA7" w:rsidP="00380FFC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>Не более 1 рабочего дня с даты получения полного комплекта документов</w:t>
            </w:r>
          </w:p>
        </w:tc>
        <w:tc>
          <w:tcPr>
            <w:tcW w:w="2464" w:type="pct"/>
          </w:tcPr>
          <w:p w:rsidR="00F72CA7" w:rsidRPr="00982DC7" w:rsidRDefault="00F72CA7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Внесенные в Реестр данные о Поставщике;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Заявка, проверенная на полноту и комплектность.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F72CA7" w:rsidRPr="0010592F" w:rsidRDefault="00447CB0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Запрос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в адрес Эксперта по безопасности о проведении проверки Поставщика при аккредитации;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b w:val="0"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F72CA7" w:rsidRPr="0010592F" w:rsidRDefault="00447CB0" w:rsidP="0053622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szCs w:val="24"/>
                <w:lang w:val="ru-RU" w:eastAsia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Запрос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оформляется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>в виде служебной записки и подписыва</w:t>
            </w:r>
            <w:r w:rsidR="0053622B">
              <w:rPr>
                <w:rFonts w:eastAsiaTheme="minorHAnsi" w:cstheme="minorBidi"/>
                <w:sz w:val="20"/>
                <w:szCs w:val="20"/>
                <w:lang w:val="ru-RU"/>
              </w:rPr>
              <w:t>е</w:t>
            </w:r>
            <w:r w:rsidR="00323C92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тся </w:t>
            </w:r>
            <w:r w:rsidR="0010592F">
              <w:rPr>
                <w:rFonts w:eastAsiaTheme="minorHAnsi" w:cstheme="minorBidi"/>
                <w:sz w:val="20"/>
                <w:szCs w:val="20"/>
                <w:lang w:val="ru-RU"/>
              </w:rPr>
              <w:t>УР</w:t>
            </w:r>
            <w:r w:rsidR="0010592F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Ответственного за аккредитацию, к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запросу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>прикладываются поданные Поставщиком документы либо обеспечивается доступ Экспертов к электронным версиям этих документов</w:t>
            </w:r>
            <w:r>
              <w:rPr>
                <w:rStyle w:val="af5"/>
                <w:rFonts w:eastAsiaTheme="minorHAnsi" w:cstheme="minorBidi"/>
                <w:sz w:val="20"/>
                <w:szCs w:val="20"/>
                <w:lang w:val="ru-RU"/>
              </w:rPr>
              <w:footnoteReference w:id="3"/>
            </w:r>
            <w:r w:rsidR="00F72CA7" w:rsidRPr="0010592F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</w:tr>
      <w:tr w:rsidR="00F72CA7" w:rsidRPr="00982DC7" w:rsidTr="00773748">
        <w:tc>
          <w:tcPr>
            <w:tcW w:w="235" w:type="pct"/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7</w:t>
            </w:r>
          </w:p>
        </w:tc>
        <w:tc>
          <w:tcPr>
            <w:tcW w:w="825" w:type="pct"/>
          </w:tcPr>
          <w:p w:rsidR="00F72CA7" w:rsidRPr="0010592F" w:rsidRDefault="00F72CA7" w:rsidP="00380FFC">
            <w:pPr>
              <w:pStyle w:val="S27"/>
              <w:spacing w:before="0"/>
              <w:rPr>
                <w:lang w:val="ru-RU"/>
              </w:rPr>
            </w:pPr>
            <w:r w:rsidRPr="0010592F">
              <w:rPr>
                <w:lang w:val="ru-RU"/>
              </w:rPr>
              <w:t>Проверка Поставщика на соответствие минимальным требованиям для прохождения аккредитации</w:t>
            </w:r>
          </w:p>
          <w:p w:rsidR="00F72CA7" w:rsidRPr="0010592F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</w:p>
        </w:tc>
        <w:tc>
          <w:tcPr>
            <w:tcW w:w="1476" w:type="pct"/>
          </w:tcPr>
          <w:p w:rsidR="00F72CA7" w:rsidRPr="00982DC7" w:rsidRDefault="00F72CA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Эксперт по безопасности</w:t>
            </w:r>
          </w:p>
          <w:p w:rsidR="00F72CA7" w:rsidRPr="00982DC7" w:rsidRDefault="00F72CA7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72CA7" w:rsidRPr="0010592F" w:rsidRDefault="00F72CA7" w:rsidP="00380FFC">
            <w:pPr>
              <w:pStyle w:val="S21"/>
              <w:spacing w:before="0"/>
              <w:rPr>
                <w:b w:val="0"/>
                <w:sz w:val="20"/>
                <w:szCs w:val="20"/>
                <w:lang w:val="ru-RU"/>
              </w:rPr>
            </w:pPr>
            <w:r w:rsidRPr="0010592F">
              <w:rPr>
                <w:b w:val="0"/>
                <w:sz w:val="20"/>
                <w:szCs w:val="20"/>
                <w:lang w:val="ru-RU"/>
              </w:rPr>
              <w:t xml:space="preserve">В рамках процедуры закупки </w:t>
            </w:r>
            <w:r w:rsidRPr="0010592F">
              <w:rPr>
                <w:b w:val="0"/>
                <w:sz w:val="20"/>
                <w:szCs w:val="20"/>
                <w:lang w:val="ru-RU"/>
              </w:rPr>
              <w:noBreakHyphen/>
              <w:t xml:space="preserve"> не более 5 рабочих дней с даты получения Письма (запроса) о проведении проверки Поставщика при аккредитации, но до выбора Победителя (либо на момент принятия решения о заключении договора с единственным Участником конкурентной закупки) и не более сроков, указанных для выполнения вне процедуры закупки.</w:t>
            </w:r>
          </w:p>
          <w:p w:rsidR="00F72CA7" w:rsidRPr="00982DC7" w:rsidRDefault="00F72CA7" w:rsidP="00DA1DE6">
            <w:pPr>
              <w:pStyle w:val="S21"/>
              <w:spacing w:before="0"/>
              <w:rPr>
                <w:sz w:val="20"/>
                <w:szCs w:val="20"/>
                <w:lang w:val="ru-RU"/>
              </w:rPr>
            </w:pPr>
            <w:r w:rsidRPr="0010592F">
              <w:rPr>
                <w:b w:val="0"/>
                <w:sz w:val="20"/>
                <w:szCs w:val="20"/>
                <w:lang w:val="ru-RU"/>
              </w:rPr>
              <w:t xml:space="preserve">Вне процедуры закупки </w:t>
            </w:r>
            <w:r w:rsidRPr="0010592F">
              <w:rPr>
                <w:b w:val="0"/>
                <w:sz w:val="20"/>
                <w:szCs w:val="20"/>
                <w:lang w:val="ru-RU"/>
              </w:rPr>
              <w:noBreakHyphen/>
              <w:t xml:space="preserve"> не более 20 рабочих дней с даты получения Письма (запроса) о проведении проверки </w:t>
            </w:r>
            <w:r w:rsidRPr="0010592F">
              <w:rPr>
                <w:b w:val="0"/>
                <w:sz w:val="20"/>
                <w:szCs w:val="20"/>
                <w:lang w:val="ru-RU"/>
              </w:rPr>
              <w:lastRenderedPageBreak/>
              <w:t>Поставщика при аккредитации</w:t>
            </w:r>
            <w:r w:rsidRPr="00982DC7">
              <w:rPr>
                <w:rStyle w:val="af5"/>
                <w:b w:val="0"/>
                <w:sz w:val="20"/>
                <w:szCs w:val="20"/>
                <w:lang w:val="ru-RU"/>
              </w:rPr>
              <w:footnoteReference w:id="4"/>
            </w:r>
            <w:r w:rsidR="00DA1DE6">
              <w:rPr>
                <w:b w:val="0"/>
                <w:sz w:val="20"/>
                <w:szCs w:val="20"/>
                <w:lang w:val="ru-RU"/>
              </w:rPr>
              <w:t>.</w:t>
            </w:r>
          </w:p>
        </w:tc>
        <w:tc>
          <w:tcPr>
            <w:tcW w:w="2464" w:type="pct"/>
          </w:tcPr>
          <w:p w:rsidR="00F72CA7" w:rsidRPr="0010592F" w:rsidRDefault="00F72CA7" w:rsidP="00380FFC">
            <w:pPr>
              <w:pStyle w:val="S21"/>
              <w:spacing w:before="0" w:after="0"/>
              <w:rPr>
                <w:sz w:val="20"/>
                <w:szCs w:val="20"/>
                <w:lang w:val="ru-RU"/>
              </w:rPr>
            </w:pPr>
            <w:r w:rsidRPr="0010592F">
              <w:rPr>
                <w:i/>
                <w:sz w:val="20"/>
                <w:szCs w:val="20"/>
                <w:u w:val="single"/>
                <w:lang w:val="ru-RU"/>
              </w:rPr>
              <w:lastRenderedPageBreak/>
              <w:t>Входящие:</w:t>
            </w:r>
          </w:p>
          <w:p w:rsidR="00F72CA7" w:rsidRPr="006C5937" w:rsidRDefault="00447CB0" w:rsidP="00770173">
            <w:pPr>
              <w:pStyle w:val="afe"/>
              <w:numPr>
                <w:ilvl w:val="0"/>
                <w:numId w:val="77"/>
              </w:numPr>
              <w:tabs>
                <w:tab w:val="left" w:pos="941"/>
              </w:tabs>
              <w:spacing w:before="0" w:after="0"/>
              <w:rPr>
                <w:rFonts w:cstheme="minorBidi"/>
                <w:sz w:val="20"/>
                <w:szCs w:val="20"/>
                <w:lang w:val="ru-RU"/>
              </w:rPr>
            </w:pPr>
            <w:r w:rsidRPr="00831497">
              <w:rPr>
                <w:rFonts w:cstheme="minorBidi"/>
                <w:sz w:val="20"/>
                <w:szCs w:val="20"/>
                <w:lang w:val="ru-RU"/>
              </w:rPr>
              <w:t xml:space="preserve">Запрос </w:t>
            </w:r>
            <w:r w:rsidR="00F72CA7" w:rsidRPr="00831497">
              <w:rPr>
                <w:rFonts w:cstheme="minorBidi"/>
                <w:sz w:val="20"/>
                <w:szCs w:val="20"/>
                <w:lang w:val="ru-RU"/>
              </w:rPr>
              <w:t xml:space="preserve"> в адрес Эксперта по безопасности о проведении проверки Поставщика при аккредитации.</w:t>
            </w:r>
          </w:p>
          <w:p w:rsidR="00447CB0" w:rsidRPr="006C5937" w:rsidRDefault="00447CB0" w:rsidP="00770173">
            <w:pPr>
              <w:pStyle w:val="afe"/>
              <w:numPr>
                <w:ilvl w:val="0"/>
                <w:numId w:val="77"/>
              </w:numPr>
              <w:tabs>
                <w:tab w:val="left" w:pos="941"/>
              </w:tabs>
              <w:spacing w:before="0" w:after="0"/>
              <w:rPr>
                <w:rFonts w:cstheme="minorBidi"/>
                <w:sz w:val="20"/>
                <w:szCs w:val="20"/>
                <w:lang w:val="ru-RU"/>
              </w:rPr>
            </w:pPr>
            <w:r w:rsidRPr="00831497">
              <w:rPr>
                <w:rFonts w:cstheme="minorBidi"/>
                <w:sz w:val="20"/>
                <w:szCs w:val="20"/>
                <w:lang w:val="ru-RU"/>
              </w:rPr>
              <w:t>Заявка, проверенная на полноту и комплектность</w:t>
            </w:r>
            <w:r w:rsidR="0041638F" w:rsidRPr="0053622B">
              <w:rPr>
                <w:rStyle w:val="af5"/>
                <w:rFonts w:eastAsia="Times New Roman"/>
                <w:bCs/>
                <w:color w:val="auto"/>
                <w:sz w:val="20"/>
                <w:szCs w:val="20"/>
                <w:lang w:val="ru-RU" w:eastAsia="en-US"/>
              </w:rPr>
              <w:footnoteReference w:id="5"/>
            </w:r>
            <w:r w:rsidRPr="00C76CE3">
              <w:rPr>
                <w:rStyle w:val="af5"/>
                <w:rFonts w:eastAsia="Times New Roman"/>
                <w:bCs/>
                <w:color w:val="auto"/>
                <w:lang w:val="ru-RU" w:eastAsia="en-US"/>
              </w:rPr>
              <w:t>.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Заключение Эксперта по безопасности о соответствии/несоответствии Поставщика минимальным требованиям для прохождения аккредитации, переданное Ответственному за аккредитацию;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Заключение о невозможности проведения проверки на соответствие минимальным требованиям для прохождения аккредитации с указанием документов/информации необходимых для проведения проверки.</w:t>
            </w:r>
          </w:p>
          <w:p w:rsidR="00F72CA7" w:rsidRPr="00982DC7" w:rsidRDefault="00F72CA7" w:rsidP="00380FFC">
            <w:pPr>
              <w:pStyle w:val="S21"/>
              <w:spacing w:before="0"/>
              <w:rPr>
                <w:b w:val="0"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 заключении Эксперта по безопасности о 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lastRenderedPageBreak/>
              <w:t>соответствии/несоответствии Поставщика минимальным требованиям для прохождения аккредитации должна отражаться информация о соответствии или несоответствии Поставщика требованиям к Поставщику/Участнику закупки для прохождения аккредитации</w:t>
            </w:r>
            <w:r w:rsidR="00EE1C9A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EE1C9A" w:rsidRPr="00206400" w:rsidRDefault="00EE1C9A" w:rsidP="00EE1C9A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Заключение Эксперта по безопасности должно включать следующую информацию: наименование поставщика, ИНН (Reg.№ для нерезидентов), информацию о соответствии / не соответствии «Минимальным требованиям для прохождения аккредитации», включая баллы</w:t>
            </w:r>
            <w:r w:rsidR="00C77EFE">
              <w:rPr>
                <w:rFonts w:eastAsiaTheme="minorHAnsi" w:cstheme="minorBidi"/>
                <w:sz w:val="20"/>
                <w:szCs w:val="20"/>
                <w:lang w:val="ru-RU"/>
              </w:rPr>
              <w:t>,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установленные при проведения проверки в рамках «должной осмотрительности», а также может сдержать иную </w:t>
            </w:r>
            <w:r w:rsidRPr="00676E94">
              <w:rPr>
                <w:rFonts w:eastAsiaTheme="minorHAnsi" w:cstheme="minorBidi"/>
                <w:sz w:val="20"/>
                <w:szCs w:val="20"/>
                <w:lang w:val="ru-RU"/>
              </w:rPr>
              <w:t>информацию, которую необходимо учитывать при проведении закупочных процедур и квалификации Поставщиков.</w:t>
            </w:r>
          </w:p>
          <w:p w:rsidR="00EE1C9A" w:rsidRPr="00206400" w:rsidRDefault="00EE1C9A" w:rsidP="00EE1C9A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В случае не соответствия Поставщика Минимальным требованиям указываются пункты Минимальных требований, несоответствие которым выявлено (включая бальные)</w:t>
            </w:r>
            <w:r w:rsidRPr="00206400">
              <w:rPr>
                <w:rStyle w:val="af5"/>
                <w:rFonts w:eastAsiaTheme="minorHAnsi" w:cstheme="minorBidi"/>
                <w:sz w:val="20"/>
                <w:szCs w:val="20"/>
                <w:lang w:val="ru-RU"/>
              </w:rPr>
              <w:footnoteReference w:id="6"/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F72CA7" w:rsidRPr="00982DC7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При обнаружении недостаточности документов/информации для проведения проверки Поставщика, Эксперт по безопасности может направить</w:t>
            </w:r>
            <w:r w:rsidRPr="001A4CF5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Ответственному за аккредитацию запрос на предоставление недостающих </w:t>
            </w: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документов/информации</w:t>
            </w:r>
            <w:r w:rsidR="005C5EA3"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в виде служебной записки, подписанной руководителем Эксперта по безопасности</w:t>
            </w:r>
            <w:r w:rsidR="00217F78" w:rsidRPr="00982DC7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217F78" w:rsidRPr="00982DC7">
              <w:rPr>
                <w:rFonts w:eastAsiaTheme="minorHAnsi" w:cstheme="minorBidi"/>
                <w:sz w:val="20"/>
                <w:szCs w:val="20"/>
                <w:lang w:val="ru-RU"/>
              </w:rPr>
              <w:t>П</w:t>
            </w: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ереход на шаг </w:t>
            </w:r>
            <w:r w:rsidR="00757F6F" w:rsidRPr="00982DC7">
              <w:rPr>
                <w:rFonts w:eastAsiaTheme="minorHAnsi" w:cstheme="minorBidi"/>
                <w:sz w:val="20"/>
                <w:szCs w:val="20"/>
                <w:lang w:val="ru-RU"/>
              </w:rPr>
              <w:t>6</w:t>
            </w: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;</w:t>
            </w:r>
          </w:p>
          <w:p w:rsidR="00F72CA7" w:rsidRPr="0010592F" w:rsidRDefault="00F72CA7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Заключение Эксперта по безопасности о соответствии/несоответствии Поставщика минимальным требованиям для прохождения аккредитации формируется в виде служебной записки и подписывается руководителем Эксперта по безопасности</w:t>
            </w:r>
            <w:r w:rsidR="00966319" w:rsidRPr="0010592F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</w:tc>
      </w:tr>
      <w:tr w:rsidR="00773748" w:rsidRPr="00982DC7" w:rsidTr="00773748">
        <w:tc>
          <w:tcPr>
            <w:tcW w:w="235" w:type="pct"/>
          </w:tcPr>
          <w:p w:rsidR="00773748" w:rsidRPr="00982DC7" w:rsidRDefault="002E2E57" w:rsidP="00380FFC">
            <w:pPr>
              <w:pStyle w:val="S27"/>
              <w:spacing w:before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825" w:type="pct"/>
          </w:tcPr>
          <w:p w:rsidR="00773748" w:rsidRPr="0010592F" w:rsidRDefault="00F5571D" w:rsidP="0038347D">
            <w:pPr>
              <w:pStyle w:val="S27"/>
              <w:spacing w:before="0"/>
              <w:rPr>
                <w:szCs w:val="20"/>
                <w:lang w:val="ru-RU"/>
              </w:rPr>
            </w:pPr>
            <w:r w:rsidRPr="00BC2E4C">
              <w:rPr>
                <w:lang w:val="ru-RU"/>
              </w:rPr>
              <w:t xml:space="preserve">Внесение в </w:t>
            </w:r>
            <w:r>
              <w:rPr>
                <w:lang w:val="ru-RU"/>
              </w:rPr>
              <w:t>Р</w:t>
            </w:r>
            <w:r w:rsidRPr="00BC2E4C">
              <w:rPr>
                <w:lang w:val="ru-RU"/>
              </w:rPr>
              <w:t xml:space="preserve">еестр </w:t>
            </w:r>
            <w:r>
              <w:rPr>
                <w:lang w:val="ru-RU"/>
              </w:rPr>
              <w:t>сведений</w:t>
            </w:r>
            <w:r w:rsidRPr="00BC2E4C">
              <w:rPr>
                <w:lang w:val="ru-RU"/>
              </w:rPr>
              <w:t xml:space="preserve"> о результатах проверки Поставщика Экспертом по безопасности</w:t>
            </w:r>
          </w:p>
        </w:tc>
        <w:tc>
          <w:tcPr>
            <w:tcW w:w="1476" w:type="pct"/>
          </w:tcPr>
          <w:p w:rsidR="00F64A3A" w:rsidRDefault="00773748" w:rsidP="00770173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1A4CF5">
              <w:rPr>
                <w:bCs/>
                <w:color w:val="000000"/>
                <w:szCs w:val="20"/>
                <w:lang w:val="ru-RU"/>
              </w:rPr>
              <w:t xml:space="preserve">Ответственный за аккредитацию </w:t>
            </w:r>
          </w:p>
          <w:p w:rsidR="00773748" w:rsidRPr="00982DC7" w:rsidRDefault="00773748" w:rsidP="00773748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F64A3A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773748" w:rsidRPr="00982DC7" w:rsidRDefault="00F5571D" w:rsidP="00DA1DE6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206400">
              <w:rPr>
                <w:szCs w:val="20"/>
                <w:lang w:val="ru-RU"/>
              </w:rPr>
              <w:t xml:space="preserve">Не более 2 рабочих дней с даты получения заключения Эксперта по безопасности, но не позднее срока принятия решения по отбору </w:t>
            </w:r>
            <w:r w:rsidRPr="00206400">
              <w:rPr>
                <w:szCs w:val="20"/>
                <w:lang w:val="ru-RU"/>
              </w:rPr>
              <w:lastRenderedPageBreak/>
              <w:t>квалификационной части заявки Участника закупки.</w:t>
            </w:r>
          </w:p>
        </w:tc>
        <w:tc>
          <w:tcPr>
            <w:tcW w:w="2464" w:type="pct"/>
          </w:tcPr>
          <w:p w:rsidR="00773748" w:rsidRPr="00982DC7" w:rsidRDefault="00773748" w:rsidP="00982DC7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</w:rPr>
              <w:lastRenderedPageBreak/>
              <w:t>Входящие:</w:t>
            </w:r>
          </w:p>
          <w:p w:rsidR="00505FC2" w:rsidRDefault="009D4B50" w:rsidP="00CA63E5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>Заключение Эксперта по безопасности о соответствии/несоответствии Поставщика минимальным требованиям для прохождения аккредитации, переданное Ответственному за аккредитацию</w:t>
            </w:r>
            <w:r w:rsidR="00505FC2">
              <w:rPr>
                <w:rFonts w:eastAsiaTheme="minorHAnsi" w:cstheme="minorBidi"/>
                <w:sz w:val="20"/>
                <w:szCs w:val="20"/>
                <w:lang w:val="ru-RU"/>
              </w:rPr>
              <w:t>;</w:t>
            </w:r>
          </w:p>
          <w:p w:rsidR="00773748" w:rsidRPr="00982DC7" w:rsidRDefault="009D4B50" w:rsidP="00CA63E5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Заключение о невозможности проведения </w:t>
            </w: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lastRenderedPageBreak/>
              <w:t>проверки на соответствие минимальным требованиям для прохождения аккредитации с указанием документов/информации необходимых для проведения проверки;</w:t>
            </w:r>
          </w:p>
          <w:p w:rsidR="00773748" w:rsidRPr="00982DC7" w:rsidRDefault="00773748" w:rsidP="00CA63E5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F5571D" w:rsidRPr="00206400" w:rsidRDefault="00F5571D" w:rsidP="00F5571D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Внесенн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ое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в Реестр  заключени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е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 Эксперта по безопасности о результатах проверки Поставщика при аккредитации;</w:t>
            </w:r>
          </w:p>
          <w:p w:rsidR="00F5571D" w:rsidRPr="00206400" w:rsidRDefault="00F5571D" w:rsidP="00F5571D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Установленные в Реестре дата, статус и срок действия  аккредитации на основании заключения Эксперта по безопасности.</w:t>
            </w:r>
          </w:p>
          <w:p w:rsidR="00773748" w:rsidRPr="00982DC7" w:rsidRDefault="00773748" w:rsidP="00CA63E5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F5571D" w:rsidRPr="005B1F3A" w:rsidRDefault="00F5571D" w:rsidP="00F5571D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i/>
                <w:sz w:val="20"/>
                <w:szCs w:val="20"/>
                <w:u w:val="single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Ответственный за аккредитацию после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внесения сведений о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результатах  проверки поставщика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Эксперт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ом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по безопасности вносит в Реестр дату и статус аккредитации. </w:t>
            </w:r>
          </w:p>
          <w:p w:rsidR="00982DC7" w:rsidRPr="00982DC7" w:rsidRDefault="00F5571D" w:rsidP="00F5571D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i/>
                <w:sz w:val="20"/>
                <w:szCs w:val="20"/>
                <w:u w:val="single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В случае соответствия Поставщика Минимальным требованиям для прохождения аккредитации устанавливает срок действия аккредитации Поставщика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 (Приложение 7)</w:t>
            </w:r>
          </w:p>
        </w:tc>
      </w:tr>
      <w:tr w:rsidR="00773748" w:rsidRPr="00982DC7" w:rsidTr="00773748">
        <w:tc>
          <w:tcPr>
            <w:tcW w:w="235" w:type="pct"/>
          </w:tcPr>
          <w:p w:rsidR="00773748" w:rsidRPr="00982DC7" w:rsidRDefault="00037D5C" w:rsidP="00380FFC">
            <w:pPr>
              <w:pStyle w:val="S27"/>
              <w:spacing w:before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825" w:type="pct"/>
          </w:tcPr>
          <w:p w:rsidR="00773748" w:rsidRPr="00982DC7" w:rsidRDefault="00773748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 xml:space="preserve">Подготовка  уведомления Поставщику о результатах аккредитации </w:t>
            </w:r>
          </w:p>
        </w:tc>
        <w:tc>
          <w:tcPr>
            <w:tcW w:w="1476" w:type="pct"/>
          </w:tcPr>
          <w:p w:rsidR="00773748" w:rsidRPr="0010592F" w:rsidRDefault="00773748" w:rsidP="00380FFC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10592F">
              <w:rPr>
                <w:bCs/>
                <w:color w:val="000000"/>
                <w:szCs w:val="20"/>
                <w:lang w:val="ru-RU"/>
              </w:rPr>
              <w:t xml:space="preserve">Ответственный за аккредитацию </w:t>
            </w:r>
          </w:p>
          <w:p w:rsidR="00773748" w:rsidRPr="0010592F" w:rsidRDefault="00773748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773748" w:rsidRPr="0010592F" w:rsidRDefault="00773748" w:rsidP="00E613CE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 xml:space="preserve">Не более 2 рабочих дней с даты </w:t>
            </w:r>
            <w:r w:rsidR="000C12DF" w:rsidRPr="00206400">
              <w:rPr>
                <w:sz w:val="20"/>
                <w:szCs w:val="20"/>
                <w:lang w:val="ru-RU"/>
              </w:rPr>
              <w:t>внесения в Реестр даты, статуса и срока действия аккредитации Поставщика.</w:t>
            </w:r>
          </w:p>
        </w:tc>
        <w:tc>
          <w:tcPr>
            <w:tcW w:w="2464" w:type="pct"/>
          </w:tcPr>
          <w:p w:rsidR="00773748" w:rsidRPr="00982DC7" w:rsidRDefault="00773748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0C12DF" w:rsidRPr="00206400" w:rsidRDefault="000C12DF" w:rsidP="000C12DF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Внесенные в Реестр  заключения  Эксперта по безопасности о результатах проверки Поставщика при аккредитации;</w:t>
            </w:r>
          </w:p>
          <w:p w:rsidR="000C12DF" w:rsidRPr="00206400" w:rsidRDefault="000C12DF" w:rsidP="000C12DF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Установленны</w:t>
            </w:r>
            <w:r w:rsidR="00F568B2">
              <w:rPr>
                <w:rFonts w:eastAsiaTheme="minorHAnsi" w:cstheme="minorBidi"/>
                <w:sz w:val="20"/>
                <w:szCs w:val="20"/>
                <w:lang w:val="ru-RU"/>
              </w:rPr>
              <w:t>е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в Реестре дата, статус и срок действия аккредитации на основании заключения Эксперта по безопасности.</w:t>
            </w:r>
          </w:p>
          <w:p w:rsidR="00773748" w:rsidRPr="00982DC7" w:rsidRDefault="00773748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773748" w:rsidRPr="00982DC7" w:rsidRDefault="00773748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о результатах аккредитации.</w:t>
            </w:r>
          </w:p>
          <w:p w:rsidR="00773748" w:rsidRPr="00982DC7" w:rsidRDefault="00773748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773748" w:rsidRPr="00982DC7" w:rsidRDefault="000C12DF" w:rsidP="002E2E57">
            <w:pPr>
              <w:tabs>
                <w:tab w:val="left" w:pos="941"/>
              </w:tabs>
              <w:spacing w:before="0" w:after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Ответственный за аккредитацию готовит Уведомлени</w:t>
            </w:r>
            <w:r w:rsidR="002E2E57">
              <w:rPr>
                <w:rFonts w:eastAsiaTheme="minorHAnsi" w:cstheme="minorBidi"/>
                <w:sz w:val="20"/>
                <w:szCs w:val="20"/>
                <w:lang w:val="ru-RU"/>
              </w:rPr>
              <w:t>е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о результатах аккредитации (</w:t>
            </w:r>
            <w:r w:rsidRPr="009A595B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Приложение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4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или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5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) и передает на подпись УР Ответственного за аккредитацию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. </w:t>
            </w:r>
          </w:p>
        </w:tc>
      </w:tr>
      <w:tr w:rsidR="00773748" w:rsidRPr="00982DC7" w:rsidTr="00773748">
        <w:tc>
          <w:tcPr>
            <w:tcW w:w="235" w:type="pct"/>
          </w:tcPr>
          <w:p w:rsidR="00773748" w:rsidRPr="00982DC7" w:rsidRDefault="00C66EBC" w:rsidP="00037D5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1</w:t>
            </w:r>
            <w:r w:rsidR="00037D5C">
              <w:rPr>
                <w:szCs w:val="20"/>
                <w:lang w:val="ru-RU"/>
              </w:rPr>
              <w:t>0</w:t>
            </w:r>
          </w:p>
        </w:tc>
        <w:tc>
          <w:tcPr>
            <w:tcW w:w="825" w:type="pct"/>
          </w:tcPr>
          <w:p w:rsidR="00773748" w:rsidRPr="0010592F" w:rsidRDefault="000C12DF" w:rsidP="00380FFC">
            <w:pPr>
              <w:pStyle w:val="S27"/>
              <w:spacing w:before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Направление</w:t>
            </w:r>
            <w:r w:rsidR="00773748" w:rsidRPr="0010592F">
              <w:rPr>
                <w:szCs w:val="20"/>
                <w:lang w:val="ru-RU"/>
              </w:rPr>
              <w:t xml:space="preserve"> уведомления о результатах аккредитации</w:t>
            </w:r>
          </w:p>
        </w:tc>
        <w:tc>
          <w:tcPr>
            <w:tcW w:w="1476" w:type="pct"/>
          </w:tcPr>
          <w:p w:rsidR="00773748" w:rsidRPr="00982DC7" w:rsidRDefault="00773748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bCs/>
                <w:color w:val="000000"/>
                <w:szCs w:val="20"/>
                <w:lang w:val="ru-RU"/>
              </w:rPr>
              <w:t xml:space="preserve">Ответственный за аккредитацию </w:t>
            </w:r>
          </w:p>
          <w:p w:rsidR="00773748" w:rsidRPr="00982DC7" w:rsidRDefault="00773748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773748" w:rsidRPr="00982DC7" w:rsidRDefault="00773748" w:rsidP="00BC16F3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 xml:space="preserve">Не более 2 рабочих дней с даты </w:t>
            </w:r>
            <w:r w:rsidR="00BC16F3" w:rsidRPr="0010592F">
              <w:rPr>
                <w:sz w:val="20"/>
                <w:szCs w:val="20"/>
                <w:lang w:val="ru-RU"/>
              </w:rPr>
              <w:t>подписания уведомления</w:t>
            </w:r>
            <w:r w:rsidRPr="0010592F">
              <w:rPr>
                <w:sz w:val="20"/>
                <w:szCs w:val="20"/>
                <w:lang w:val="ru-RU"/>
              </w:rPr>
              <w:t>.</w:t>
            </w:r>
            <w:r w:rsidRPr="00982DC7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464" w:type="pct"/>
          </w:tcPr>
          <w:p w:rsidR="00773748" w:rsidRPr="0010592F" w:rsidRDefault="00773748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773748" w:rsidRPr="0010592F" w:rsidRDefault="00773748" w:rsidP="00380FFC">
            <w:pPr>
              <w:tabs>
                <w:tab w:val="left" w:pos="941"/>
              </w:tabs>
              <w:spacing w:before="0" w:after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о результатах аккредитации</w:t>
            </w:r>
            <w:r w:rsidR="00BC16F3" w:rsidRPr="0010592F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773748" w:rsidRPr="00982DC7" w:rsidRDefault="00773748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773748" w:rsidRPr="0010592F" w:rsidRDefault="003856DF" w:rsidP="00C83805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2DC7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о результатах аккредитации</w:t>
            </w:r>
            <w:r w:rsidRPr="00982DC7" w:rsidDel="001B3CD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773748" w:rsidRPr="0010592F">
              <w:rPr>
                <w:rFonts w:eastAsiaTheme="minorHAnsi" w:cstheme="minorBidi"/>
                <w:sz w:val="20"/>
                <w:szCs w:val="20"/>
                <w:lang w:val="ru-RU"/>
              </w:rPr>
              <w:t>направлено Поставщику.</w:t>
            </w:r>
          </w:p>
          <w:p w:rsidR="00773748" w:rsidRPr="001A4CF5" w:rsidRDefault="00773748" w:rsidP="00B813BD">
            <w:pPr>
              <w:pStyle w:val="S21"/>
              <w:spacing w:before="0" w:after="0"/>
              <w:rPr>
                <w:b w:val="0"/>
                <w:i/>
                <w:sz w:val="20"/>
                <w:szCs w:val="20"/>
                <w:u w:val="single"/>
                <w:lang w:val="ru-RU" w:eastAsia="ru-RU"/>
              </w:rPr>
            </w:pPr>
            <w:r w:rsidRPr="001A4CF5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773748" w:rsidRPr="00982DC7" w:rsidRDefault="009D4B50" w:rsidP="00B54AEA">
            <w:pPr>
              <w:tabs>
                <w:tab w:val="left" w:pos="941"/>
              </w:tabs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Ответственный за аккредитацию направляет Поставщику подписанное Уведомление о результатах аккредитации </w:t>
            </w:r>
            <w:r w:rsidR="000C12DF" w:rsidRPr="00206400">
              <w:rPr>
                <w:sz w:val="20"/>
                <w:szCs w:val="20"/>
                <w:lang w:val="ru-RU"/>
              </w:rPr>
              <w:t>на электронный адрес, указанный в заявке на аккредитацию</w:t>
            </w:r>
            <w:r w:rsidR="000C12DF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0A7449" w:rsidRPr="0010592F" w:rsidRDefault="000A7449" w:rsidP="000A7449">
      <w:pPr>
        <w:pStyle w:val="S4"/>
      </w:pPr>
    </w:p>
    <w:p w:rsidR="00462A97" w:rsidRPr="0010592F" w:rsidRDefault="00462A97" w:rsidP="00462A97">
      <w:pPr>
        <w:tabs>
          <w:tab w:val="left" w:pos="851"/>
        </w:tabs>
        <w:spacing w:before="0" w:after="0"/>
        <w:jc w:val="both"/>
      </w:pPr>
    </w:p>
    <w:p w:rsidR="00462A97" w:rsidRPr="00982DC7" w:rsidRDefault="00462A97" w:rsidP="00462A97">
      <w:pPr>
        <w:pStyle w:val="S11"/>
        <w:numPr>
          <w:ilvl w:val="0"/>
          <w:numId w:val="32"/>
        </w:numPr>
        <w:ind w:left="567" w:hanging="567"/>
        <w:rPr>
          <w:bCs/>
        </w:rPr>
        <w:sectPr w:rsidR="00462A97" w:rsidRPr="00982DC7" w:rsidSect="003045E2">
          <w:headerReference w:type="even" r:id="rId29"/>
          <w:headerReference w:type="default" r:id="rId30"/>
          <w:headerReference w:type="first" r:id="rId31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  <w:bookmarkStart w:id="57" w:name="_Toc456599912"/>
    </w:p>
    <w:p w:rsidR="00462A97" w:rsidRPr="00982DC7" w:rsidRDefault="00462A97" w:rsidP="009F7B22">
      <w:pPr>
        <w:pStyle w:val="S11"/>
        <w:numPr>
          <w:ilvl w:val="0"/>
          <w:numId w:val="73"/>
        </w:numPr>
        <w:ind w:left="0" w:firstLine="0"/>
        <w:rPr>
          <w:bCs/>
        </w:rPr>
      </w:pPr>
      <w:bookmarkStart w:id="58" w:name="_Toc484444901"/>
      <w:bookmarkEnd w:id="57"/>
      <w:r w:rsidRPr="00982DC7">
        <w:rPr>
          <w:bCs/>
          <w:caps w:val="0"/>
        </w:rPr>
        <w:lastRenderedPageBreak/>
        <w:t>АННУЛИРОВАНИЕ РЕЗУЛЬТАТОВ АККРЕДИТАЦИИ</w:t>
      </w:r>
      <w:bookmarkEnd w:id="58"/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9F7B22">
      <w:pPr>
        <w:pStyle w:val="S22"/>
        <w:numPr>
          <w:ilvl w:val="1"/>
          <w:numId w:val="73"/>
        </w:numPr>
        <w:ind w:left="0" w:firstLine="0"/>
      </w:pPr>
      <w:bookmarkStart w:id="59" w:name="_Toc484444902"/>
      <w:r w:rsidRPr="00982DC7">
        <w:rPr>
          <w:caps w:val="0"/>
        </w:rPr>
        <w:t>ОБЩИЕ ПРАВИЛА</w:t>
      </w:r>
      <w:bookmarkEnd w:id="59"/>
      <w:r w:rsidRPr="00982DC7">
        <w:rPr>
          <w:caps w:val="0"/>
        </w:rPr>
        <w:t xml:space="preserve"> </w:t>
      </w:r>
    </w:p>
    <w:p w:rsidR="00462A97" w:rsidRPr="00982DC7" w:rsidRDefault="00462A97" w:rsidP="00462A97">
      <w:pPr>
        <w:pStyle w:val="S4"/>
      </w:pPr>
    </w:p>
    <w:p w:rsidR="00462A97" w:rsidRPr="00982DC7" w:rsidRDefault="00462A97" w:rsidP="00C72636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982DC7">
        <w:t>Аннулирование результатов аккредитации возможно только у Поставщика с действующим статусом «аккредитован» и в случаях, установленных в Положении Компании «О закупке товаров, работ, услуг» № П2-08 Р-0019.</w:t>
      </w: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C72636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982DC7">
        <w:t xml:space="preserve">В случае если у Поставщика был аннулирован статус «аккредитован» в </w:t>
      </w:r>
      <w:r w:rsidRPr="00982DC7">
        <w:br/>
        <w:t>ПАО «НК «Роснефть», данный статус у Поставщика должен быть аннулирован во всех ОГ на основании соответствующей записи в Реестре ПАО «НК «Роснефть».</w:t>
      </w: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AA2EC2" w:rsidRDefault="00AA2EC2" w:rsidP="00AA2EC2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206400">
        <w:t xml:space="preserve">При принятии решения об аннулировании действующей аккредитации присваивается статус «не аккредитован (аккредитация аннулирована)» - Поставщик не соответствует установленным минимальным требованиям для прохождения аккредитации (отрицательное решение по аккредитации). </w:t>
      </w:r>
    </w:p>
    <w:p w:rsidR="00AA2EC2" w:rsidRDefault="00AA2EC2" w:rsidP="00436F8B">
      <w:pPr>
        <w:pStyle w:val="afe"/>
      </w:pPr>
    </w:p>
    <w:p w:rsidR="00462A97" w:rsidRPr="00982DC7" w:rsidRDefault="00462A97" w:rsidP="00C72636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982DC7">
        <w:t xml:space="preserve">В случае, если Инициатором аннулирования аккредитации является Эксперт по безопасности </w:t>
      </w:r>
      <w:r w:rsidRPr="0010592F">
        <w:t xml:space="preserve">ПАО «НК «Роснефть», Ответственному за аккредитацию не требуется направлять запрос Эксперту по безопасности на </w:t>
      </w:r>
      <w:r w:rsidRPr="00982DC7">
        <w:rPr>
          <w:szCs w:val="20"/>
        </w:rPr>
        <w:t>подтверждение аннулирования аккредитации.</w:t>
      </w: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AA2EC2" w:rsidRPr="00206400" w:rsidRDefault="00AA2EC2" w:rsidP="00AA2EC2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206400">
        <w:t>Датой аннулирования аккредитации Поставщика является дата внесения Ответственным за аккредитацию в Реестр заключения Эксперта по безопасности о наличии оснований для аннулирования результатов аккредитации.</w:t>
      </w: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9F7B22">
      <w:pPr>
        <w:pStyle w:val="S22"/>
        <w:numPr>
          <w:ilvl w:val="1"/>
          <w:numId w:val="73"/>
        </w:numPr>
        <w:ind w:left="0" w:firstLine="0"/>
      </w:pPr>
      <w:bookmarkStart w:id="60" w:name="_Toc484444903"/>
      <w:r w:rsidRPr="00982DC7">
        <w:rPr>
          <w:caps w:val="0"/>
        </w:rPr>
        <w:t>УЧАСТНИКИ ПРОЦЕССА АННУЛИРОВАНИЯ РЕЗУЛЬТАТОВ АККРЕДИТАЦИИ ПОСТАВЩИКА И РАСПРЕДЕЛЕНИЕ ОТВЕТСТВЕННОСТИ</w:t>
      </w:r>
      <w:bookmarkEnd w:id="60"/>
    </w:p>
    <w:p w:rsidR="00462A97" w:rsidRPr="00982DC7" w:rsidRDefault="00462A97" w:rsidP="00462A97">
      <w:pPr>
        <w:tabs>
          <w:tab w:val="left" w:pos="851"/>
        </w:tabs>
        <w:spacing w:before="0" w:after="0"/>
        <w:rPr>
          <w:rFonts w:eastAsia="Times New Roman"/>
          <w:szCs w:val="24"/>
          <w:lang w:eastAsia="ru-RU"/>
        </w:rPr>
      </w:pPr>
    </w:p>
    <w:p w:rsidR="00462A97" w:rsidRPr="00982DC7" w:rsidRDefault="00462A97" w:rsidP="009F7B22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982DC7">
        <w:t>Роли участников процесса «Аннулирование результатов аккредитации Поставщика» представлены в Таблице 4.</w:t>
      </w:r>
    </w:p>
    <w:p w:rsidR="00C72636" w:rsidRPr="00982DC7" w:rsidRDefault="00C72636" w:rsidP="00C72636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S8"/>
        <w:ind w:left="720"/>
      </w:pPr>
      <w:r w:rsidRPr="00982DC7">
        <w:t xml:space="preserve">Таблица </w:t>
      </w:r>
      <w:r w:rsidR="00774FA8" w:rsidRPr="009D4B50">
        <w:fldChar w:fldCharType="begin"/>
      </w:r>
      <w:r w:rsidR="00990DCB" w:rsidRPr="00982DC7">
        <w:instrText xml:space="preserve"> SEQ Таблица \* ARABIC </w:instrText>
      </w:r>
      <w:r w:rsidR="00774FA8" w:rsidRPr="009D4B50">
        <w:fldChar w:fldCharType="separate"/>
      </w:r>
      <w:r w:rsidR="00A4412D">
        <w:rPr>
          <w:noProof/>
        </w:rPr>
        <w:t>4</w:t>
      </w:r>
      <w:r w:rsidR="00774FA8" w:rsidRPr="009D4B50">
        <w:fldChar w:fldCharType="end"/>
      </w:r>
    </w:p>
    <w:p w:rsidR="00462A97" w:rsidRPr="00982DC7" w:rsidRDefault="00462A97" w:rsidP="00462A97">
      <w:pPr>
        <w:pStyle w:val="S8"/>
        <w:spacing w:after="60"/>
        <w:ind w:left="720"/>
      </w:pPr>
      <w:r w:rsidRPr="00982DC7">
        <w:t>Роли участников процесса «Аннулирование результатов аккредитации Поставщика»</w:t>
      </w:r>
    </w:p>
    <w:tbl>
      <w:tblPr>
        <w:tblW w:w="494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C0" w:firstRow="0" w:lastRow="1" w:firstColumn="1" w:lastColumn="1" w:noHBand="0" w:noVBand="0"/>
      </w:tblPr>
      <w:tblGrid>
        <w:gridCol w:w="486"/>
        <w:gridCol w:w="2065"/>
        <w:gridCol w:w="7199"/>
      </w:tblGrid>
      <w:tr w:rsidR="00462A97" w:rsidRPr="00982DC7" w:rsidTr="003045E2">
        <w:trPr>
          <w:trHeight w:val="516"/>
          <w:tblHeader/>
        </w:trPr>
        <w:tc>
          <w:tcPr>
            <w:tcW w:w="249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№</w:t>
            </w:r>
          </w:p>
        </w:tc>
        <w:tc>
          <w:tcPr>
            <w:tcW w:w="1059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Роль участника процесса</w:t>
            </w:r>
          </w:p>
        </w:tc>
        <w:tc>
          <w:tcPr>
            <w:tcW w:w="3692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краткое Описание роли</w:t>
            </w:r>
          </w:p>
        </w:tc>
      </w:tr>
      <w:tr w:rsidR="00462A97" w:rsidRPr="00982DC7" w:rsidTr="003045E2">
        <w:trPr>
          <w:trHeight w:val="255"/>
          <w:tblHeader/>
        </w:trPr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1</w:t>
            </w:r>
          </w:p>
        </w:tc>
        <w:tc>
          <w:tcPr>
            <w:tcW w:w="10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2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pStyle w:val="S14"/>
            </w:pPr>
            <w:r w:rsidRPr="00982DC7">
              <w:t>3</w:t>
            </w:r>
          </w:p>
        </w:tc>
      </w:tr>
      <w:tr w:rsidR="00462A97" w:rsidRPr="00982DC7" w:rsidTr="003045E2">
        <w:trPr>
          <w:trHeight w:val="20"/>
        </w:trPr>
        <w:tc>
          <w:tcPr>
            <w:tcW w:w="249" w:type="pct"/>
            <w:tcBorders>
              <w:top w:val="single" w:sz="12" w:space="0" w:color="auto"/>
            </w:tcBorders>
          </w:tcPr>
          <w:p w:rsidR="00462A97" w:rsidRPr="00982DC7" w:rsidRDefault="00462A97" w:rsidP="00462A97">
            <w:pPr>
              <w:pStyle w:val="S27"/>
              <w:numPr>
                <w:ilvl w:val="0"/>
                <w:numId w:val="3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  <w:tcBorders>
              <w:top w:val="single" w:sz="12" w:space="0" w:color="auto"/>
            </w:tcBorders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 xml:space="preserve">Инициатор </w:t>
            </w:r>
          </w:p>
        </w:tc>
        <w:tc>
          <w:tcPr>
            <w:tcW w:w="3692" w:type="pct"/>
            <w:tcBorders>
              <w:top w:val="single" w:sz="12" w:space="0" w:color="auto"/>
            </w:tcBorders>
          </w:tcPr>
          <w:p w:rsidR="00462A97" w:rsidRPr="00982DC7" w:rsidRDefault="00462A97" w:rsidP="003045E2">
            <w:pPr>
              <w:spacing w:before="0" w:after="0"/>
            </w:pPr>
            <w:r w:rsidRPr="00982DC7">
              <w:t>СП ПАО «НК «Роснефть»/ ОГ</w:t>
            </w:r>
            <w:r w:rsidR="006022D8">
              <w:t xml:space="preserve">, </w:t>
            </w:r>
            <w:r w:rsidR="006022D8" w:rsidRPr="00206400">
              <w:rPr>
                <w:szCs w:val="24"/>
              </w:rPr>
              <w:t>выявившее основание для аннулирования результатов аккредитации и направившее запрос на аннулирование</w:t>
            </w:r>
          </w:p>
        </w:tc>
      </w:tr>
      <w:tr w:rsidR="00462A97" w:rsidRPr="00982DC7" w:rsidTr="003045E2">
        <w:trPr>
          <w:trHeight w:val="20"/>
        </w:trPr>
        <w:tc>
          <w:tcPr>
            <w:tcW w:w="249" w:type="pct"/>
          </w:tcPr>
          <w:p w:rsidR="00462A97" w:rsidRPr="00982DC7" w:rsidRDefault="00462A97" w:rsidP="00462A97">
            <w:pPr>
              <w:pStyle w:val="S27"/>
              <w:numPr>
                <w:ilvl w:val="0"/>
                <w:numId w:val="3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 xml:space="preserve">Ответственный за аккредитацию </w:t>
            </w:r>
          </w:p>
        </w:tc>
        <w:tc>
          <w:tcPr>
            <w:tcW w:w="3692" w:type="pct"/>
          </w:tcPr>
          <w:p w:rsidR="00462A97" w:rsidRPr="00982DC7" w:rsidRDefault="006022D8" w:rsidP="006022D8">
            <w:pPr>
              <w:spacing w:before="0" w:after="0"/>
            </w:pPr>
            <w:r w:rsidRPr="00206400">
              <w:t>Департамент управления процессами и развития систем снабжения</w:t>
            </w:r>
            <w:r>
              <w:t xml:space="preserve"> </w:t>
            </w:r>
            <w:r w:rsidR="00462A97" w:rsidRPr="00982DC7">
              <w:t>ПАО «НК «Роснефть»/ СП ОГ, ответственное за организацию и проведение аккредитации Поставщиков</w:t>
            </w:r>
            <w:r w:rsidR="00462A97" w:rsidRPr="00982DC7">
              <w:rPr>
                <w:rFonts w:eastAsia="Times New Roman"/>
                <w:szCs w:val="24"/>
              </w:rPr>
              <w:t>.</w:t>
            </w:r>
          </w:p>
        </w:tc>
      </w:tr>
      <w:tr w:rsidR="00462A97" w:rsidRPr="00982DC7" w:rsidTr="003045E2">
        <w:trPr>
          <w:trHeight w:val="263"/>
        </w:trPr>
        <w:tc>
          <w:tcPr>
            <w:tcW w:w="249" w:type="pct"/>
          </w:tcPr>
          <w:p w:rsidR="00462A97" w:rsidRPr="00982DC7" w:rsidRDefault="00462A97" w:rsidP="00462A97">
            <w:pPr>
              <w:pStyle w:val="S27"/>
              <w:numPr>
                <w:ilvl w:val="0"/>
                <w:numId w:val="39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462A97" w:rsidRPr="00982DC7" w:rsidRDefault="00462A97" w:rsidP="003045E2">
            <w:pPr>
              <w:pStyle w:val="S27"/>
              <w:spacing w:before="0"/>
              <w:rPr>
                <w:sz w:val="24"/>
              </w:rPr>
            </w:pPr>
            <w:r w:rsidRPr="00982DC7">
              <w:rPr>
                <w:sz w:val="24"/>
              </w:rPr>
              <w:t>Эксперт по безопасности</w:t>
            </w:r>
          </w:p>
        </w:tc>
        <w:tc>
          <w:tcPr>
            <w:tcW w:w="3692" w:type="pct"/>
          </w:tcPr>
          <w:p w:rsidR="00462A97" w:rsidRPr="00982DC7" w:rsidRDefault="00462A97" w:rsidP="003045E2">
            <w:pPr>
              <w:pStyle w:val="S21"/>
              <w:spacing w:before="0"/>
              <w:rPr>
                <w:lang w:eastAsia="ru-RU"/>
              </w:rPr>
            </w:pPr>
            <w:r w:rsidRPr="00982DC7">
              <w:rPr>
                <w:b w:val="0"/>
                <w:bCs w:val="0"/>
                <w:lang w:eastAsia="ru-RU"/>
              </w:rPr>
              <w:t>Служба безопасности ПАО «НК «Роснефть»/СП ОГ,  ответственное за проведение проверки Поставщиков на их соответствие минимальным требованиям для прохождения аккредитации</w:t>
            </w:r>
            <w:r w:rsidRPr="00982DC7" w:rsidDel="00E74D8B">
              <w:rPr>
                <w:b w:val="0"/>
                <w:bCs w:val="0"/>
                <w:lang w:eastAsia="ru-RU"/>
              </w:rPr>
              <w:t xml:space="preserve"> </w:t>
            </w:r>
          </w:p>
        </w:tc>
      </w:tr>
    </w:tbl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9F7B22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982DC7">
        <w:lastRenderedPageBreak/>
        <w:t>Функциональное распределение обязанностей между участниками процесса «Аннулирование результатов аккредитации Поставщика» представлены в Таблице 5.</w:t>
      </w:r>
    </w:p>
    <w:p w:rsidR="00462A97" w:rsidRPr="00982DC7" w:rsidRDefault="00462A97" w:rsidP="00462A97">
      <w:pPr>
        <w:spacing w:before="0" w:after="120" w:line="276" w:lineRule="auto"/>
        <w:rPr>
          <w:rFonts w:eastAsiaTheme="minorHAnsi"/>
          <w:color w:val="000000"/>
          <w:szCs w:val="23"/>
          <w:lang w:eastAsia="ru-RU"/>
        </w:rPr>
      </w:pPr>
    </w:p>
    <w:p w:rsidR="00462A97" w:rsidRPr="00982DC7" w:rsidRDefault="00462A97" w:rsidP="00462A97">
      <w:pPr>
        <w:pStyle w:val="S8"/>
      </w:pPr>
      <w:r w:rsidRPr="00982DC7">
        <w:t xml:space="preserve">Таблица </w:t>
      </w:r>
      <w:r w:rsidR="00774FA8" w:rsidRPr="009D4B50">
        <w:fldChar w:fldCharType="begin"/>
      </w:r>
      <w:r w:rsidR="00990DCB" w:rsidRPr="00982DC7">
        <w:instrText xml:space="preserve"> SEQ Таблица \* ARABIC </w:instrText>
      </w:r>
      <w:r w:rsidR="00774FA8" w:rsidRPr="009D4B50">
        <w:fldChar w:fldCharType="separate"/>
      </w:r>
      <w:r w:rsidR="00A4412D">
        <w:rPr>
          <w:noProof/>
        </w:rPr>
        <w:t>5</w:t>
      </w:r>
      <w:r w:rsidR="00774FA8" w:rsidRPr="009D4B50">
        <w:fldChar w:fldCharType="end"/>
      </w:r>
    </w:p>
    <w:p w:rsidR="00462A97" w:rsidRPr="00982DC7" w:rsidRDefault="00462A97" w:rsidP="00462A97">
      <w:pPr>
        <w:pStyle w:val="S8"/>
        <w:spacing w:after="60"/>
      </w:pPr>
      <w:r w:rsidRPr="00982DC7">
        <w:t>Сводная матрица распределения ответственности процесса «Аннулирование результатов аккредитации Поставщика»</w:t>
      </w:r>
    </w:p>
    <w:tbl>
      <w:tblPr>
        <w:tblW w:w="4957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9"/>
        <w:gridCol w:w="4702"/>
        <w:gridCol w:w="1553"/>
        <w:gridCol w:w="1560"/>
        <w:gridCol w:w="1560"/>
      </w:tblGrid>
      <w:tr w:rsidR="003733FF" w:rsidRPr="00982DC7" w:rsidTr="003733FF">
        <w:trPr>
          <w:cantSplit/>
          <w:trHeight w:val="1632"/>
          <w:tblHeader/>
        </w:trPr>
        <w:tc>
          <w:tcPr>
            <w:tcW w:w="179" w:type="pct"/>
            <w:tcBorders>
              <w:bottom w:val="single" w:sz="12" w:space="0" w:color="000000" w:themeColor="text1"/>
            </w:tcBorders>
            <w:shd w:val="clear" w:color="auto" w:fill="FFD200"/>
            <w:vAlign w:val="center"/>
            <w:hideMark/>
          </w:tcPr>
          <w:p w:rsidR="003733FF" w:rsidRPr="00982DC7" w:rsidRDefault="003733FF" w:rsidP="003045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418" w:type="pct"/>
            <w:tcBorders>
              <w:bottom w:val="single" w:sz="12" w:space="0" w:color="000000" w:themeColor="text1"/>
            </w:tcBorders>
            <w:shd w:val="clear" w:color="auto" w:fill="FFD200"/>
            <w:vAlign w:val="center"/>
            <w:hideMark/>
          </w:tcPr>
          <w:p w:rsidR="003733FF" w:rsidRPr="00982DC7" w:rsidRDefault="003733FF" w:rsidP="003045E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ФУНКЦИЯ</w:t>
            </w:r>
          </w:p>
        </w:tc>
        <w:tc>
          <w:tcPr>
            <w:tcW w:w="799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  <w:hideMark/>
          </w:tcPr>
          <w:p w:rsidR="003733FF" w:rsidRPr="00982DC7" w:rsidRDefault="003733FF" w:rsidP="003045E2">
            <w:pPr>
              <w:spacing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ОТВЕТСТВЕННЫЙ </w:t>
            </w: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ЗА АККРЕДИТАЦИЮ</w:t>
            </w:r>
          </w:p>
        </w:tc>
        <w:tc>
          <w:tcPr>
            <w:tcW w:w="802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  <w:hideMark/>
          </w:tcPr>
          <w:p w:rsidR="003733FF" w:rsidRPr="00982DC7" w:rsidRDefault="003733FF" w:rsidP="003045E2">
            <w:pPr>
              <w:spacing w:line="216" w:lineRule="auto"/>
              <w:ind w:left="-21" w:right="5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ИНИЦИАТОР</w:t>
            </w:r>
          </w:p>
        </w:tc>
        <w:tc>
          <w:tcPr>
            <w:tcW w:w="802" w:type="pct"/>
            <w:tcBorders>
              <w:bottom w:val="single" w:sz="12" w:space="0" w:color="000000" w:themeColor="text1"/>
            </w:tcBorders>
            <w:shd w:val="clear" w:color="000000" w:fill="FFD200"/>
            <w:textDirection w:val="btLr"/>
            <w:vAlign w:val="center"/>
            <w:hideMark/>
          </w:tcPr>
          <w:p w:rsidR="003733FF" w:rsidRPr="00982DC7" w:rsidRDefault="003733FF" w:rsidP="003045E2">
            <w:pPr>
              <w:spacing w:line="216" w:lineRule="auto"/>
              <w:ind w:left="-21" w:right="5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ЭКСПЕРТ ПО БЕЗОПАСНОСТИ</w:t>
            </w:r>
          </w:p>
        </w:tc>
      </w:tr>
      <w:tr w:rsidR="003733FF" w:rsidRPr="00982DC7" w:rsidTr="003733FF">
        <w:trPr>
          <w:cantSplit/>
          <w:trHeight w:val="265"/>
          <w:tblHeader/>
        </w:trPr>
        <w:tc>
          <w:tcPr>
            <w:tcW w:w="17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D200"/>
            <w:vAlign w:val="center"/>
          </w:tcPr>
          <w:p w:rsidR="003733FF" w:rsidRPr="00982DC7" w:rsidRDefault="003733FF" w:rsidP="003045E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8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D200"/>
            <w:vAlign w:val="center"/>
          </w:tcPr>
          <w:p w:rsidR="003733FF" w:rsidRPr="00982DC7" w:rsidRDefault="003733FF" w:rsidP="003045E2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9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3733FF" w:rsidRPr="00982DC7" w:rsidRDefault="003733FF" w:rsidP="003045E2">
            <w:pPr>
              <w:spacing w:before="0" w:after="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3733FF" w:rsidRPr="00982DC7" w:rsidRDefault="003733FF" w:rsidP="003045E2">
            <w:pPr>
              <w:spacing w:before="0" w:after="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2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000000" w:fill="FFD200"/>
            <w:vAlign w:val="center"/>
          </w:tcPr>
          <w:p w:rsidR="003733FF" w:rsidRPr="00982DC7" w:rsidRDefault="003733FF" w:rsidP="003045E2">
            <w:pPr>
              <w:spacing w:before="0" w:after="0" w:line="21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82DC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3733FF" w:rsidRPr="00982DC7" w:rsidTr="003733FF">
        <w:trPr>
          <w:trHeight w:val="50"/>
        </w:trPr>
        <w:tc>
          <w:tcPr>
            <w:tcW w:w="179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733FF" w:rsidRPr="00982DC7" w:rsidRDefault="003733FF" w:rsidP="00462A97">
            <w:pPr>
              <w:pStyle w:val="afe"/>
              <w:numPr>
                <w:ilvl w:val="0"/>
                <w:numId w:val="5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418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733FF" w:rsidRPr="00982DC7" w:rsidRDefault="003733FF" w:rsidP="006022D8">
            <w:pPr>
              <w:pStyle w:val="S27"/>
              <w:keepNext/>
              <w:spacing w:before="0"/>
              <w:rPr>
                <w:color w:val="000000"/>
              </w:rPr>
            </w:pPr>
            <w:r w:rsidRPr="00982DC7">
              <w:rPr>
                <w:color w:val="000000"/>
              </w:rPr>
              <w:t xml:space="preserve">Направление запроса </w:t>
            </w:r>
            <w:r>
              <w:rPr>
                <w:color w:val="000000"/>
              </w:rPr>
              <w:t xml:space="preserve">об аннулировании </w:t>
            </w:r>
            <w:r w:rsidRPr="00982DC7">
              <w:rPr>
                <w:color w:val="000000"/>
              </w:rPr>
              <w:t>аккредитации Поставщика</w:t>
            </w:r>
          </w:p>
        </w:tc>
        <w:tc>
          <w:tcPr>
            <w:tcW w:w="799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2" w:type="pct"/>
            <w:tcBorders>
              <w:top w:val="single" w:sz="12" w:space="0" w:color="000000" w:themeColor="text1"/>
            </w:tcBorders>
            <w:shd w:val="clear" w:color="auto" w:fill="76923C" w:themeFill="accent3" w:themeFillShade="BF"/>
            <w:vAlign w:val="center"/>
          </w:tcPr>
          <w:p w:rsidR="003733FF" w:rsidRPr="00982DC7" w:rsidRDefault="003733FF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802" w:type="pc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3733FF" w:rsidRPr="00982DC7" w:rsidTr="003733FF">
        <w:trPr>
          <w:trHeight w:val="50"/>
        </w:trPr>
        <w:tc>
          <w:tcPr>
            <w:tcW w:w="179" w:type="pct"/>
            <w:shd w:val="clear" w:color="auto" w:fill="auto"/>
            <w:vAlign w:val="center"/>
          </w:tcPr>
          <w:p w:rsidR="003733FF" w:rsidRPr="00982DC7" w:rsidRDefault="003733FF" w:rsidP="00462A97">
            <w:pPr>
              <w:pStyle w:val="afe"/>
              <w:numPr>
                <w:ilvl w:val="0"/>
                <w:numId w:val="5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:rsidR="003733FF" w:rsidRPr="00982DC7" w:rsidRDefault="003733FF" w:rsidP="00961A22">
            <w:pPr>
              <w:pStyle w:val="S27"/>
              <w:keepNext/>
              <w:spacing w:before="0"/>
            </w:pPr>
            <w:r w:rsidRPr="00206400">
              <w:t xml:space="preserve">Оформление запроса Эксперту по безопасности </w:t>
            </w:r>
            <w:r>
              <w:t>об</w:t>
            </w:r>
            <w:r w:rsidRPr="00206400">
              <w:t xml:space="preserve"> </w:t>
            </w:r>
            <w:r>
              <w:t>аннулировании</w:t>
            </w:r>
            <w:r w:rsidRPr="00206400">
              <w:t xml:space="preserve"> аккредитации</w:t>
            </w:r>
            <w:r>
              <w:t xml:space="preserve"> Поставщика</w:t>
            </w:r>
          </w:p>
        </w:tc>
        <w:tc>
          <w:tcPr>
            <w:tcW w:w="799" w:type="pct"/>
            <w:shd w:val="clear" w:color="auto" w:fill="76923C" w:themeFill="accent3" w:themeFillShade="BF"/>
            <w:vAlign w:val="center"/>
          </w:tcPr>
          <w:p w:rsidR="003733FF" w:rsidRPr="00982DC7" w:rsidRDefault="003733FF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3733FF" w:rsidRPr="00982DC7" w:rsidTr="003733FF">
        <w:trPr>
          <w:trHeight w:val="50"/>
        </w:trPr>
        <w:tc>
          <w:tcPr>
            <w:tcW w:w="179" w:type="pct"/>
            <w:shd w:val="clear" w:color="auto" w:fill="auto"/>
            <w:vAlign w:val="center"/>
          </w:tcPr>
          <w:p w:rsidR="003733FF" w:rsidRPr="00982DC7" w:rsidRDefault="003733FF" w:rsidP="00462A97">
            <w:pPr>
              <w:pStyle w:val="afe"/>
              <w:numPr>
                <w:ilvl w:val="0"/>
                <w:numId w:val="5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:rsidR="003733FF" w:rsidRPr="00982DC7" w:rsidRDefault="003733FF" w:rsidP="003045E2">
            <w:pPr>
              <w:pStyle w:val="S27"/>
              <w:keepNext/>
              <w:spacing w:before="0"/>
            </w:pPr>
            <w:r w:rsidRPr="00982DC7">
              <w:t>Подготовка заключения об аннулировании аккредитации Поставщика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2" w:type="pct"/>
            <w:shd w:val="clear" w:color="auto" w:fill="76923C" w:themeFill="accent3" w:themeFillShade="BF"/>
            <w:vAlign w:val="center"/>
          </w:tcPr>
          <w:p w:rsidR="003733FF" w:rsidRPr="00982DC7" w:rsidRDefault="003733FF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</w:tr>
      <w:tr w:rsidR="003733FF" w:rsidRPr="00982DC7" w:rsidTr="003733FF">
        <w:trPr>
          <w:trHeight w:val="50"/>
        </w:trPr>
        <w:tc>
          <w:tcPr>
            <w:tcW w:w="179" w:type="pct"/>
            <w:shd w:val="clear" w:color="auto" w:fill="auto"/>
            <w:vAlign w:val="center"/>
          </w:tcPr>
          <w:p w:rsidR="003733FF" w:rsidRPr="00982DC7" w:rsidRDefault="003733FF" w:rsidP="00462A97">
            <w:pPr>
              <w:pStyle w:val="afe"/>
              <w:numPr>
                <w:ilvl w:val="0"/>
                <w:numId w:val="5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:rsidR="003733FF" w:rsidRPr="001A4CF5" w:rsidRDefault="003733FF" w:rsidP="003045E2">
            <w:pPr>
              <w:pStyle w:val="S27"/>
              <w:keepNext/>
              <w:spacing w:before="0"/>
            </w:pPr>
            <w:r w:rsidRPr="00CB48FA">
              <w:rPr>
                <w:szCs w:val="20"/>
              </w:rPr>
              <w:t xml:space="preserve">Внесение в Реестр </w:t>
            </w:r>
            <w:r w:rsidRPr="005B1F3A">
              <w:rPr>
                <w:szCs w:val="20"/>
              </w:rPr>
              <w:t xml:space="preserve">сведений о заключении Эксперта по безопасности и оформление Уведомления Поставщику об аннулировании результатов аккредитации либо оформление ответа </w:t>
            </w:r>
            <w:r>
              <w:t>Инициатору об отсутствии оснований для аннулирования аккредитации</w:t>
            </w:r>
          </w:p>
        </w:tc>
        <w:tc>
          <w:tcPr>
            <w:tcW w:w="799" w:type="pct"/>
            <w:shd w:val="clear" w:color="auto" w:fill="76923C" w:themeFill="accent3" w:themeFillShade="BF"/>
            <w:vAlign w:val="center"/>
          </w:tcPr>
          <w:p w:rsidR="003733FF" w:rsidRPr="00982DC7" w:rsidRDefault="003733FF" w:rsidP="00C34F5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3733FF" w:rsidRPr="00982DC7" w:rsidTr="003733FF">
        <w:trPr>
          <w:trHeight w:val="50"/>
        </w:trPr>
        <w:tc>
          <w:tcPr>
            <w:tcW w:w="179" w:type="pct"/>
            <w:shd w:val="clear" w:color="auto" w:fill="auto"/>
            <w:vAlign w:val="center"/>
          </w:tcPr>
          <w:p w:rsidR="003733FF" w:rsidRPr="00982DC7" w:rsidRDefault="003733FF" w:rsidP="00462A97">
            <w:pPr>
              <w:pStyle w:val="afe"/>
              <w:numPr>
                <w:ilvl w:val="0"/>
                <w:numId w:val="5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418" w:type="pct"/>
            <w:shd w:val="clear" w:color="auto" w:fill="auto"/>
            <w:vAlign w:val="center"/>
          </w:tcPr>
          <w:p w:rsidR="003733FF" w:rsidRPr="00982DC7" w:rsidRDefault="003733FF" w:rsidP="006A535A">
            <w:pPr>
              <w:pStyle w:val="S27"/>
              <w:keepNext/>
              <w:spacing w:before="0"/>
            </w:pPr>
            <w:r w:rsidRPr="00206400">
              <w:rPr>
                <w:szCs w:val="20"/>
              </w:rPr>
              <w:t xml:space="preserve">Уведомление Поставщика об аннулировании его аккредитации либо направление ответа Инициатору об </w:t>
            </w:r>
            <w:r>
              <w:rPr>
                <w:szCs w:val="20"/>
              </w:rPr>
              <w:t>отсутствии оснований для</w:t>
            </w:r>
            <w:r w:rsidRPr="00206400">
              <w:rPr>
                <w:szCs w:val="20"/>
              </w:rPr>
              <w:t xml:space="preserve"> аннулировани</w:t>
            </w:r>
            <w:r>
              <w:rPr>
                <w:szCs w:val="20"/>
              </w:rPr>
              <w:t>я</w:t>
            </w:r>
            <w:r w:rsidRPr="00206400">
              <w:rPr>
                <w:szCs w:val="20"/>
              </w:rPr>
              <w:t xml:space="preserve"> аккредитации</w:t>
            </w:r>
          </w:p>
        </w:tc>
        <w:tc>
          <w:tcPr>
            <w:tcW w:w="799" w:type="pct"/>
            <w:shd w:val="clear" w:color="auto" w:fill="76923C" w:themeFill="accent3" w:themeFillShade="BF"/>
            <w:vAlign w:val="center"/>
          </w:tcPr>
          <w:p w:rsidR="003733FF" w:rsidRPr="00982DC7" w:rsidRDefault="003733FF" w:rsidP="003045E2">
            <w:pPr>
              <w:keepNext/>
              <w:widowControl w:val="0"/>
              <w:jc w:val="center"/>
              <w:rPr>
                <w:b/>
                <w:color w:val="000000"/>
                <w:sz w:val="20"/>
              </w:rPr>
            </w:pPr>
            <w:r w:rsidRPr="00982DC7">
              <w:rPr>
                <w:b/>
                <w:color w:val="000000"/>
                <w:sz w:val="20"/>
              </w:rPr>
              <w:t>О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3733FF" w:rsidRPr="00982DC7" w:rsidRDefault="003733FF" w:rsidP="003045E2">
            <w:pPr>
              <w:jc w:val="center"/>
              <w:rPr>
                <w:b/>
                <w:color w:val="000000"/>
                <w:sz w:val="20"/>
              </w:rPr>
            </w:pPr>
          </w:p>
        </w:tc>
      </w:tr>
    </w:tbl>
    <w:p w:rsidR="00C72636" w:rsidRPr="00982DC7" w:rsidRDefault="00C72636" w:rsidP="00C72636">
      <w:pPr>
        <w:spacing w:before="0" w:after="0"/>
        <w:rPr>
          <w:szCs w:val="20"/>
        </w:rPr>
      </w:pPr>
    </w:p>
    <w:p w:rsidR="00462A97" w:rsidRPr="00982DC7" w:rsidRDefault="00462A97" w:rsidP="00C72636">
      <w:pPr>
        <w:spacing w:before="0" w:after="0"/>
        <w:rPr>
          <w:b/>
          <w:szCs w:val="20"/>
        </w:rPr>
      </w:pPr>
      <w:r w:rsidRPr="00982DC7">
        <w:rPr>
          <w:szCs w:val="20"/>
        </w:rPr>
        <w:t>Обозначения:</w:t>
      </w:r>
      <w:r w:rsidRPr="00982DC7">
        <w:rPr>
          <w:b/>
          <w:szCs w:val="20"/>
        </w:rPr>
        <w:t xml:space="preserve"> </w:t>
      </w:r>
    </w:p>
    <w:p w:rsidR="00C72636" w:rsidRPr="00982DC7" w:rsidRDefault="00C72636" w:rsidP="00C72636">
      <w:pPr>
        <w:spacing w:before="0" w:after="0"/>
        <w:rPr>
          <w:b/>
          <w:szCs w:val="20"/>
        </w:rPr>
      </w:pPr>
    </w:p>
    <w:tbl>
      <w:tblPr>
        <w:tblStyle w:val="Sff0"/>
        <w:tblW w:w="9858" w:type="dxa"/>
        <w:tblInd w:w="13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"/>
        <w:gridCol w:w="9455"/>
      </w:tblGrid>
      <w:tr w:rsidR="00462A97" w:rsidRPr="00982DC7" w:rsidTr="00304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372" w:type="dxa"/>
            <w:tcBorders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:rsidR="00462A97" w:rsidRPr="00982DC7" w:rsidRDefault="00462A97" w:rsidP="003045E2">
            <w:pPr>
              <w:spacing w:before="60" w:after="60"/>
              <w:jc w:val="center"/>
              <w:rPr>
                <w:b w:val="0"/>
              </w:rPr>
            </w:pPr>
            <w:r w:rsidRPr="00982DC7">
              <w:t>О</w:t>
            </w:r>
          </w:p>
        </w:tc>
        <w:tc>
          <w:tcPr>
            <w:tcW w:w="9486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:rsidR="00462A97" w:rsidRPr="00982DC7" w:rsidRDefault="00462A97" w:rsidP="00C72636">
            <w:pPr>
              <w:spacing w:before="0" w:after="0"/>
              <w:ind w:left="188" w:hanging="188"/>
            </w:pPr>
            <w:r w:rsidRPr="00982DC7">
              <w:t>- Отвечать – нести ответственность за выполнение функции и ее результаты.</w:t>
            </w:r>
          </w:p>
        </w:tc>
      </w:tr>
    </w:tbl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</w:pPr>
    </w:p>
    <w:p w:rsidR="00462A97" w:rsidRPr="00982DC7" w:rsidRDefault="00462A97" w:rsidP="009F7B22">
      <w:pPr>
        <w:pStyle w:val="S22"/>
        <w:numPr>
          <w:ilvl w:val="1"/>
          <w:numId w:val="73"/>
        </w:numPr>
        <w:ind w:left="0" w:firstLine="0"/>
      </w:pPr>
      <w:bookmarkStart w:id="61" w:name="_Toc484444904"/>
      <w:r w:rsidRPr="00982DC7">
        <w:rPr>
          <w:caps w:val="0"/>
        </w:rPr>
        <w:t>ПОРЯДОК ВЗАИМОДЕЙСТВИЯ УЧАСТНИКОВ ПРОЦЕССА «АННУЛИРОВАНИЕ РЕЗУЛЬТАТОВ АККРЕДИТАЦИИ ПОСТАВЩИКА»</w:t>
      </w:r>
      <w:bookmarkEnd w:id="61"/>
      <w:r w:rsidRPr="00982DC7">
        <w:rPr>
          <w:caps w:val="0"/>
        </w:rPr>
        <w:t xml:space="preserve"> </w:t>
      </w:r>
    </w:p>
    <w:p w:rsidR="00A97808" w:rsidRPr="00982DC7" w:rsidRDefault="00A97808" w:rsidP="00982DC7">
      <w:pPr>
        <w:pStyle w:val="afe"/>
        <w:widowControl w:val="0"/>
        <w:tabs>
          <w:tab w:val="left" w:pos="539"/>
        </w:tabs>
        <w:overflowPunct w:val="0"/>
        <w:spacing w:before="120" w:after="0"/>
        <w:ind w:left="538"/>
        <w:textAlignment w:val="baseline"/>
        <w:rPr>
          <w:szCs w:val="24"/>
        </w:rPr>
      </w:pPr>
    </w:p>
    <w:p w:rsidR="00A97808" w:rsidRPr="00982DC7" w:rsidRDefault="00A97808" w:rsidP="00982DC7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982DC7">
        <w:t xml:space="preserve">В случае </w:t>
      </w:r>
      <w:r w:rsidR="003856DF" w:rsidRPr="00982DC7">
        <w:t>аннулирования</w:t>
      </w:r>
      <w:r w:rsidRPr="00982DC7">
        <w:t xml:space="preserve"> результатов аккредитации по причине предоставления </w:t>
      </w:r>
      <w:r w:rsidR="00714C9F" w:rsidRPr="0010592F">
        <w:t xml:space="preserve">Поставщиком </w:t>
      </w:r>
      <w:r w:rsidRPr="0010592F">
        <w:t>недостоверных документов при участии в закупке / прохождении аккредитации</w:t>
      </w:r>
      <w:r w:rsidRPr="00982DC7">
        <w:t xml:space="preserve">, Инициатор </w:t>
      </w:r>
      <w:r w:rsidR="003856DF" w:rsidRPr="00982DC7">
        <w:t xml:space="preserve">направляет Ответственному за аккредитацию </w:t>
      </w:r>
      <w:r w:rsidR="00714C9F" w:rsidRPr="00982DC7">
        <w:t xml:space="preserve">служебную записку с </w:t>
      </w:r>
      <w:r w:rsidR="00C83805" w:rsidRPr="00982DC7">
        <w:t xml:space="preserve">информацией о </w:t>
      </w:r>
      <w:r w:rsidR="00714C9F" w:rsidRPr="00982DC7">
        <w:t>выявленн</w:t>
      </w:r>
      <w:r w:rsidR="00C83805" w:rsidRPr="00982DC7">
        <w:t>ых</w:t>
      </w:r>
      <w:r w:rsidR="00714C9F" w:rsidRPr="00982DC7">
        <w:t xml:space="preserve"> факта</w:t>
      </w:r>
      <w:r w:rsidR="00C83805" w:rsidRPr="00982DC7">
        <w:t>х</w:t>
      </w:r>
      <w:r w:rsidR="00714C9F" w:rsidRPr="00982DC7">
        <w:t xml:space="preserve"> и прикладывает подтверждающие </w:t>
      </w:r>
      <w:r w:rsidRPr="00982DC7">
        <w:t>документ</w:t>
      </w:r>
      <w:r w:rsidR="00714C9F" w:rsidRPr="00982DC7">
        <w:t>ы</w:t>
      </w:r>
      <w:r w:rsidR="00F45E2C" w:rsidRPr="00982DC7">
        <w:rPr>
          <w:rStyle w:val="af5"/>
          <w:sz w:val="20"/>
          <w:szCs w:val="20"/>
        </w:rPr>
        <w:footnoteReference w:id="7"/>
      </w:r>
      <w:r w:rsidRPr="00982DC7">
        <w:t>.</w:t>
      </w:r>
    </w:p>
    <w:p w:rsidR="00462A97" w:rsidRPr="00982DC7" w:rsidRDefault="00462A97" w:rsidP="00462A97">
      <w:pPr>
        <w:widowControl w:val="0"/>
        <w:tabs>
          <w:tab w:val="left" w:pos="539"/>
        </w:tabs>
        <w:overflowPunct w:val="0"/>
        <w:spacing w:before="0" w:after="0"/>
        <w:textAlignment w:val="baseline"/>
        <w:rPr>
          <w:szCs w:val="24"/>
        </w:rPr>
      </w:pPr>
    </w:p>
    <w:p w:rsidR="00FD0A08" w:rsidRPr="005B314E" w:rsidRDefault="00FD0A08" w:rsidP="00FD0A08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  <w:rPr>
          <w:szCs w:val="28"/>
        </w:rPr>
      </w:pPr>
      <w:r w:rsidRPr="005B314E">
        <w:rPr>
          <w:szCs w:val="28"/>
        </w:rPr>
        <w:t>В случае аннулирования результатов аккредитации на иных основаниях</w:t>
      </w:r>
      <w:r>
        <w:rPr>
          <w:szCs w:val="28"/>
        </w:rPr>
        <w:t>,</w:t>
      </w:r>
      <w:r w:rsidRPr="005B314E">
        <w:rPr>
          <w:szCs w:val="28"/>
        </w:rPr>
        <w:t xml:space="preserve"> </w:t>
      </w:r>
      <w:r w:rsidRPr="00C63777">
        <w:rPr>
          <w:szCs w:val="28"/>
        </w:rPr>
        <w:t>у</w:t>
      </w:r>
      <w:r w:rsidRPr="007A33C5">
        <w:rPr>
          <w:szCs w:val="28"/>
        </w:rPr>
        <w:t xml:space="preserve">становленных в Положении Компании «О закупке товаров, работ, услуг» № П2-08 Р-0019, </w:t>
      </w:r>
      <w:r w:rsidRPr="00895CE4">
        <w:rPr>
          <w:szCs w:val="28"/>
        </w:rPr>
        <w:t xml:space="preserve">Инициатор направляет Ответственному за аккредитацию служебную записку с информацией </w:t>
      </w:r>
      <w:r w:rsidRPr="00895CE4">
        <w:rPr>
          <w:szCs w:val="28"/>
        </w:rPr>
        <w:lastRenderedPageBreak/>
        <w:t xml:space="preserve">о выявленных фактах </w:t>
      </w:r>
      <w:r>
        <w:rPr>
          <w:szCs w:val="28"/>
        </w:rPr>
        <w:t xml:space="preserve">и </w:t>
      </w:r>
      <w:r w:rsidRPr="005B314E">
        <w:rPr>
          <w:szCs w:val="28"/>
        </w:rPr>
        <w:t xml:space="preserve">ссылкой на пункты Положения Компании «О закупке товаров, работ, услуг» № П2-08 Р-0019, на основании которых необходимо аннулировать аккредитацию Поставщика, </w:t>
      </w:r>
      <w:r>
        <w:rPr>
          <w:szCs w:val="28"/>
        </w:rPr>
        <w:t xml:space="preserve">а также </w:t>
      </w:r>
      <w:r w:rsidRPr="005B314E">
        <w:rPr>
          <w:szCs w:val="28"/>
        </w:rPr>
        <w:t>прикладывает документы, подтверждающие обоснованность аннулирования.</w:t>
      </w:r>
    </w:p>
    <w:p w:rsidR="00FD0A08" w:rsidRPr="00206400" w:rsidRDefault="00FD0A08" w:rsidP="00FD0A08">
      <w:pPr>
        <w:pStyle w:val="afe"/>
        <w:tabs>
          <w:tab w:val="left" w:pos="851"/>
        </w:tabs>
        <w:spacing w:before="0" w:after="0"/>
      </w:pPr>
    </w:p>
    <w:p w:rsidR="00FD0A08" w:rsidRPr="00206400" w:rsidRDefault="00FD0A08" w:rsidP="00FD0A08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206400">
        <w:t>Для случаев аннулирования результатов аккредитации по основаниям, которые также являются основанием для включения информации о негативном факте в РФНИ, к запросу на аннулирование прикладывается документ</w:t>
      </w:r>
      <w:r w:rsidR="008C50A8">
        <w:t>,</w:t>
      </w:r>
      <w:r w:rsidRPr="00206400">
        <w:t xml:space="preserve"> подтверждающий внесени</w:t>
      </w:r>
      <w:r w:rsidR="008C50A8">
        <w:t>е</w:t>
      </w:r>
      <w:r w:rsidRPr="00206400">
        <w:t xml:space="preserve"> данной информации в РФНИ.</w:t>
      </w:r>
    </w:p>
    <w:p w:rsidR="00FD0A08" w:rsidRPr="00206400" w:rsidRDefault="00FD0A08" w:rsidP="00FD0A08">
      <w:pPr>
        <w:pStyle w:val="afe"/>
        <w:tabs>
          <w:tab w:val="left" w:pos="851"/>
        </w:tabs>
        <w:spacing w:before="0" w:after="0"/>
      </w:pPr>
    </w:p>
    <w:p w:rsidR="00FD0A08" w:rsidRPr="00206400" w:rsidRDefault="00FD0A08" w:rsidP="00FD0A08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206400">
        <w:t>Ответственный за аккредитацию на основании заключения Эксперта по безопасности указывает в Реестре дату принятия решения об аннулировании аккредитации и изм</w:t>
      </w:r>
      <w:r>
        <w:t>еняет статус «не аккредитован».</w:t>
      </w:r>
      <w:r w:rsidRPr="00206400">
        <w:t xml:space="preserve"> В случае если в соответствии с заключениями Эксперта по безопасности отсутствуют основания для аннулирования аккредитации, дата и статус аккредитации Поставщика не изменяются.</w:t>
      </w:r>
    </w:p>
    <w:p w:rsidR="00FD0A08" w:rsidRPr="00206400" w:rsidRDefault="00FD0A08" w:rsidP="00FD0A08">
      <w:pPr>
        <w:pStyle w:val="afe"/>
        <w:tabs>
          <w:tab w:val="left" w:pos="851"/>
        </w:tabs>
        <w:spacing w:before="0" w:after="0"/>
      </w:pPr>
    </w:p>
    <w:p w:rsidR="00FD0A08" w:rsidRDefault="00FD0A08" w:rsidP="00FD0A08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206400">
        <w:t>В случае применения специализированных ИТ-систем, предназначенных для проведения процедуры аккредитации, формирование и направление запросов на проведение проверки обоснованности аннулирования результатов аккредитации и закл</w:t>
      </w:r>
      <w:r w:rsidR="00A94F34">
        <w:t xml:space="preserve">ючений Эксперта по безопасности </w:t>
      </w:r>
      <w:r w:rsidRPr="00206400">
        <w:t>на бумажном носителе не обязательно.</w:t>
      </w:r>
    </w:p>
    <w:p w:rsidR="00FD0A08" w:rsidRDefault="00FD0A08" w:rsidP="00A87991">
      <w:pPr>
        <w:pStyle w:val="afe"/>
        <w:tabs>
          <w:tab w:val="left" w:pos="851"/>
        </w:tabs>
        <w:spacing w:before="0" w:after="0"/>
      </w:pPr>
    </w:p>
    <w:p w:rsidR="00462A97" w:rsidRPr="0010592F" w:rsidRDefault="00462A97" w:rsidP="009F7B22">
      <w:pPr>
        <w:pStyle w:val="afe"/>
        <w:numPr>
          <w:ilvl w:val="2"/>
          <w:numId w:val="73"/>
        </w:numPr>
        <w:tabs>
          <w:tab w:val="left" w:pos="851"/>
        </w:tabs>
        <w:spacing w:before="0" w:after="0"/>
        <w:ind w:left="0" w:firstLine="0"/>
      </w:pPr>
      <w:r w:rsidRPr="0010592F">
        <w:t>Последовательность выполнения действий участниками процесса аннулирования результатов аккредитации Поставщика приведена в Таблице 6 настоящего Положения.</w:t>
      </w:r>
    </w:p>
    <w:p w:rsidR="00462A97" w:rsidRPr="0010592F" w:rsidRDefault="00462A97" w:rsidP="00462A97">
      <w:pPr>
        <w:pStyle w:val="S4"/>
      </w:pPr>
    </w:p>
    <w:p w:rsidR="00462A97" w:rsidRPr="00982DC7" w:rsidRDefault="00462A97" w:rsidP="00462A97">
      <w:pPr>
        <w:pStyle w:val="S8"/>
        <w:ind w:right="-1"/>
      </w:pPr>
      <w:r w:rsidRPr="00982DC7">
        <w:t xml:space="preserve">Таблица </w:t>
      </w:r>
      <w:r w:rsidR="00774FA8" w:rsidRPr="009D4B50">
        <w:fldChar w:fldCharType="begin"/>
      </w:r>
      <w:r w:rsidR="00990DCB" w:rsidRPr="00982DC7">
        <w:instrText xml:space="preserve"> SEQ Таблица \* ARABIC </w:instrText>
      </w:r>
      <w:r w:rsidR="00774FA8" w:rsidRPr="009D4B50">
        <w:fldChar w:fldCharType="separate"/>
      </w:r>
      <w:r w:rsidR="00A4412D">
        <w:rPr>
          <w:noProof/>
        </w:rPr>
        <w:t>6</w:t>
      </w:r>
      <w:r w:rsidR="00774FA8" w:rsidRPr="009D4B50">
        <w:fldChar w:fldCharType="end"/>
      </w:r>
    </w:p>
    <w:p w:rsidR="00462A97" w:rsidRPr="00982DC7" w:rsidRDefault="00462A97" w:rsidP="00462A97">
      <w:pPr>
        <w:pStyle w:val="S8"/>
        <w:spacing w:after="60"/>
        <w:ind w:right="-1"/>
      </w:pPr>
      <w:r w:rsidRPr="00982DC7">
        <w:t>Взаимодействие участников процесса «Аннулирование результатов аккредитации Поставщика»</w:t>
      </w:r>
    </w:p>
    <w:tbl>
      <w:tblPr>
        <w:tblStyle w:val="af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9"/>
        <w:gridCol w:w="2359"/>
        <w:gridCol w:w="2967"/>
        <w:gridCol w:w="4009"/>
      </w:tblGrid>
      <w:tr w:rsidR="006C61CF" w:rsidRPr="00982DC7" w:rsidTr="00770173">
        <w:trPr>
          <w:trHeight w:val="564"/>
          <w:tblHeader/>
        </w:trPr>
        <w:tc>
          <w:tcPr>
            <w:tcW w:w="519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380FFC">
            <w:pPr>
              <w:pStyle w:val="S14"/>
              <w:rPr>
                <w:lang w:val="ru-RU"/>
              </w:rPr>
            </w:pPr>
            <w:r w:rsidRPr="00982DC7">
              <w:rPr>
                <w:lang w:val="ru-RU"/>
              </w:rPr>
              <w:t>№</w:t>
            </w:r>
          </w:p>
        </w:tc>
        <w:tc>
          <w:tcPr>
            <w:tcW w:w="2359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380FFC">
            <w:pPr>
              <w:pStyle w:val="S14"/>
              <w:rPr>
                <w:lang w:val="ru-RU"/>
              </w:rPr>
            </w:pPr>
            <w:r w:rsidRPr="00982DC7">
              <w:rPr>
                <w:lang w:val="ru-RU"/>
              </w:rPr>
              <w:t>ОПЕРАЦИЯ</w:t>
            </w:r>
            <w:r w:rsidRPr="00982DC7">
              <w:rPr>
                <w:lang w:val="ru-RU"/>
              </w:rPr>
              <w:br/>
              <w:t>(ФУНКЦИЯ)</w:t>
            </w:r>
          </w:p>
        </w:tc>
        <w:tc>
          <w:tcPr>
            <w:tcW w:w="2967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380FFC">
            <w:pPr>
              <w:pStyle w:val="S14"/>
              <w:rPr>
                <w:lang w:val="ru-RU"/>
              </w:rPr>
            </w:pPr>
            <w:r w:rsidRPr="00982DC7">
              <w:rPr>
                <w:lang w:val="ru-RU"/>
              </w:rPr>
              <w:t>ответственный исполнитель, срок исполнения</w:t>
            </w:r>
          </w:p>
        </w:tc>
        <w:tc>
          <w:tcPr>
            <w:tcW w:w="4009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380FFC">
            <w:pPr>
              <w:pStyle w:val="S14"/>
              <w:rPr>
                <w:lang w:val="ru-RU"/>
              </w:rPr>
            </w:pPr>
            <w:r w:rsidRPr="00982DC7">
              <w:rPr>
                <w:rFonts w:cs="Arial"/>
                <w:bCs/>
                <w:szCs w:val="20"/>
                <w:u w:color="000000"/>
                <w:lang w:val="ru-RU"/>
              </w:rPr>
              <w:t>МЕТОД И ДОКУМЕНТИРОВАНИЕ</w:t>
            </w:r>
          </w:p>
        </w:tc>
      </w:tr>
      <w:tr w:rsidR="006C61CF" w:rsidRPr="00982DC7" w:rsidTr="00770173">
        <w:trPr>
          <w:tblHeader/>
        </w:trPr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6C61CF">
            <w:pPr>
              <w:pStyle w:val="S14"/>
              <w:spacing w:before="20" w:after="20"/>
              <w:rPr>
                <w:lang w:val="ru-RU"/>
              </w:rPr>
            </w:pPr>
            <w:r w:rsidRPr="00982DC7">
              <w:rPr>
                <w:lang w:val="ru-RU"/>
              </w:rPr>
              <w:t>1</w:t>
            </w:r>
          </w:p>
        </w:tc>
        <w:tc>
          <w:tcPr>
            <w:tcW w:w="2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6C61CF">
            <w:pPr>
              <w:pStyle w:val="S14"/>
              <w:spacing w:before="20" w:after="20"/>
              <w:rPr>
                <w:lang w:val="ru-RU"/>
              </w:rPr>
            </w:pPr>
            <w:r w:rsidRPr="00982DC7">
              <w:rPr>
                <w:lang w:val="ru-RU"/>
              </w:rPr>
              <w:t>2</w:t>
            </w:r>
          </w:p>
        </w:tc>
        <w:tc>
          <w:tcPr>
            <w:tcW w:w="2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6C61CF" w:rsidRPr="00982DC7" w:rsidRDefault="006C61CF" w:rsidP="006C61CF">
            <w:pPr>
              <w:pStyle w:val="S14"/>
              <w:spacing w:before="20" w:after="20"/>
              <w:rPr>
                <w:lang w:val="ru-RU"/>
              </w:rPr>
            </w:pPr>
            <w:r w:rsidRPr="00982DC7">
              <w:rPr>
                <w:lang w:val="ru-RU"/>
              </w:rPr>
              <w:t>3</w:t>
            </w:r>
          </w:p>
        </w:tc>
        <w:tc>
          <w:tcPr>
            <w:tcW w:w="40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6C61CF" w:rsidRPr="00982DC7" w:rsidRDefault="006C61CF" w:rsidP="006C61CF">
            <w:pPr>
              <w:pStyle w:val="S14"/>
              <w:spacing w:before="20" w:after="20"/>
              <w:rPr>
                <w:lang w:val="ru-RU"/>
              </w:rPr>
            </w:pPr>
            <w:r w:rsidRPr="00982DC7">
              <w:rPr>
                <w:lang w:val="ru-RU"/>
              </w:rPr>
              <w:t>4</w:t>
            </w:r>
          </w:p>
        </w:tc>
      </w:tr>
      <w:tr w:rsidR="006C61CF" w:rsidRPr="00982DC7" w:rsidTr="00770173">
        <w:tc>
          <w:tcPr>
            <w:tcW w:w="519" w:type="dxa"/>
            <w:tcBorders>
              <w:top w:val="single" w:sz="12" w:space="0" w:color="auto"/>
            </w:tcBorders>
          </w:tcPr>
          <w:p w:rsidR="006C61CF" w:rsidRPr="00982DC7" w:rsidRDefault="006C61CF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1</w:t>
            </w:r>
            <w:r w:rsidR="00FF6B2C" w:rsidRPr="00982DC7">
              <w:rPr>
                <w:szCs w:val="20"/>
                <w:lang w:val="ru-RU"/>
              </w:rPr>
              <w:t>.</w:t>
            </w:r>
          </w:p>
        </w:tc>
        <w:tc>
          <w:tcPr>
            <w:tcW w:w="2359" w:type="dxa"/>
            <w:tcBorders>
              <w:top w:val="single" w:sz="12" w:space="0" w:color="auto"/>
            </w:tcBorders>
          </w:tcPr>
          <w:p w:rsidR="006C61CF" w:rsidRPr="0010592F" w:rsidRDefault="006C61CF" w:rsidP="00A87991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Направление запроса </w:t>
            </w:r>
            <w:r w:rsidR="00A87991">
              <w:rPr>
                <w:szCs w:val="20"/>
                <w:lang w:val="ru-RU"/>
              </w:rPr>
              <w:t xml:space="preserve">об аннулировании </w:t>
            </w:r>
            <w:r w:rsidRPr="0010592F">
              <w:rPr>
                <w:szCs w:val="20"/>
                <w:lang w:val="ru-RU"/>
              </w:rPr>
              <w:t xml:space="preserve"> аккредитации Поставщика</w:t>
            </w:r>
          </w:p>
        </w:tc>
        <w:tc>
          <w:tcPr>
            <w:tcW w:w="2967" w:type="dxa"/>
            <w:tcBorders>
              <w:top w:val="single" w:sz="12" w:space="0" w:color="auto"/>
            </w:tcBorders>
          </w:tcPr>
          <w:p w:rsidR="006C61CF" w:rsidRPr="0010592F" w:rsidRDefault="006C61CF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>Инициатор</w:t>
            </w:r>
          </w:p>
          <w:p w:rsidR="006C61CF" w:rsidRPr="0010592F" w:rsidRDefault="006C61CF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6C61CF" w:rsidRPr="0010592F" w:rsidRDefault="006C61CF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>По мере необходимости</w:t>
            </w:r>
          </w:p>
        </w:tc>
        <w:tc>
          <w:tcPr>
            <w:tcW w:w="4009" w:type="dxa"/>
            <w:tcBorders>
              <w:top w:val="single" w:sz="12" w:space="0" w:color="auto"/>
            </w:tcBorders>
          </w:tcPr>
          <w:p w:rsidR="006C61CF" w:rsidRPr="001A4CF5" w:rsidRDefault="006C61CF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 w:rsidRPr="001A4CF5">
              <w:rPr>
                <w:b/>
                <w:i/>
                <w:szCs w:val="20"/>
                <w:u w:val="single"/>
                <w:lang w:val="ru-RU"/>
              </w:rPr>
              <w:t>Входящие:</w:t>
            </w:r>
          </w:p>
          <w:p w:rsidR="006C61CF" w:rsidRPr="00982DC7" w:rsidRDefault="009D4B50" w:rsidP="00380FFC">
            <w:pPr>
              <w:tabs>
                <w:tab w:val="left" w:pos="941"/>
              </w:tabs>
              <w:spacing w:before="0" w:after="0"/>
              <w:ind w:left="1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Информация в отношении Поставщика о фактах, указанных в Положении Компании «О закупке товаров, работ, услуг» </w:t>
            </w:r>
            <w:r w:rsidRPr="00F64A3A">
              <w:rPr>
                <w:rFonts w:eastAsiaTheme="minorHAnsi" w:cstheme="minorBidi"/>
                <w:sz w:val="20"/>
                <w:szCs w:val="20"/>
                <w:lang w:val="ru-RU"/>
              </w:rPr>
              <w:br/>
              <w:t>№ П2-08 Р-0019, являющихся основанием для аннулирования аккредитации.</w:t>
            </w:r>
          </w:p>
          <w:p w:rsidR="006C61CF" w:rsidRPr="00982DC7" w:rsidRDefault="006C61CF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Cs w:val="20"/>
                <w:u w:val="single"/>
                <w:lang w:val="ru-RU"/>
              </w:rPr>
              <w:t>Продукт:</w:t>
            </w:r>
          </w:p>
          <w:p w:rsidR="006C61CF" w:rsidRPr="0010592F" w:rsidRDefault="006C61CF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Запрос 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>об аннулировании</w:t>
            </w:r>
            <w:r w:rsidR="00A87991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аккредитации Поставщика</w:t>
            </w:r>
            <w:r w:rsidR="003D567C">
              <w:rPr>
                <w:rFonts w:eastAsiaTheme="minorHAnsi" w:cstheme="minorBidi"/>
                <w:sz w:val="20"/>
                <w:szCs w:val="20"/>
                <w:lang w:val="ru-RU"/>
              </w:rPr>
              <w:t>,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направленный Ответственному за аккредитацию.</w:t>
            </w:r>
          </w:p>
          <w:p w:rsidR="006C61CF" w:rsidRPr="0010592F" w:rsidRDefault="006C61CF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Cs w:val="20"/>
                <w:u w:val="single"/>
                <w:lang w:val="ru-RU"/>
              </w:rPr>
              <w:t>Требования:</w:t>
            </w:r>
          </w:p>
          <w:p w:rsidR="00A87991" w:rsidRDefault="006C61CF" w:rsidP="00A87991">
            <w:pPr>
              <w:pStyle w:val="afe"/>
              <w:numPr>
                <w:ilvl w:val="0"/>
                <w:numId w:val="79"/>
              </w:numPr>
              <w:tabs>
                <w:tab w:val="left" w:pos="459"/>
              </w:tabs>
              <w:spacing w:before="0" w:after="0"/>
              <w:ind w:left="459" w:hanging="284"/>
              <w:rPr>
                <w:sz w:val="20"/>
                <w:szCs w:val="20"/>
                <w:lang w:val="ru-RU"/>
              </w:rPr>
            </w:pPr>
            <w:r w:rsidRPr="00A87991">
              <w:rPr>
                <w:sz w:val="20"/>
                <w:szCs w:val="20"/>
                <w:lang w:val="ru-RU"/>
              </w:rPr>
              <w:t xml:space="preserve">Запрос </w:t>
            </w:r>
            <w:r w:rsidR="00A87991" w:rsidRPr="00A87991">
              <w:rPr>
                <w:rFonts w:cstheme="minorBidi"/>
                <w:sz w:val="20"/>
                <w:szCs w:val="20"/>
                <w:lang w:val="ru-RU"/>
              </w:rPr>
              <w:t xml:space="preserve">об аннулировании </w:t>
            </w:r>
            <w:r w:rsidRPr="00A87991">
              <w:rPr>
                <w:rFonts w:cstheme="minorBidi"/>
                <w:sz w:val="20"/>
                <w:szCs w:val="20"/>
                <w:lang w:val="ru-RU"/>
              </w:rPr>
              <w:t xml:space="preserve"> аккредитации Поставщика</w:t>
            </w:r>
            <w:r w:rsidRPr="00A87991">
              <w:rPr>
                <w:sz w:val="20"/>
                <w:szCs w:val="20"/>
                <w:lang w:val="ru-RU"/>
              </w:rPr>
              <w:t xml:space="preserve"> оформляется в форме служебной записки </w:t>
            </w:r>
            <w:r w:rsidR="00A87991" w:rsidRPr="00A87991">
              <w:rPr>
                <w:sz w:val="20"/>
                <w:szCs w:val="20"/>
                <w:lang w:val="ru-RU"/>
              </w:rPr>
              <w:t xml:space="preserve">СП ЦАУК / письма ОГ </w:t>
            </w:r>
            <w:r w:rsidRPr="00A87991">
              <w:rPr>
                <w:sz w:val="20"/>
                <w:szCs w:val="20"/>
                <w:lang w:val="ru-RU"/>
              </w:rPr>
              <w:t xml:space="preserve">и должен содержать ссылки на пункты Положения Компании «О закупке товаров, работ, услуг» </w:t>
            </w:r>
            <w:r w:rsidRPr="00A87991">
              <w:rPr>
                <w:sz w:val="20"/>
                <w:szCs w:val="20"/>
                <w:lang w:val="ru-RU"/>
              </w:rPr>
              <w:br/>
              <w:t xml:space="preserve">№ П2-08 Р-0019, на основании которых необходимо аннулировать аккредитацию Поставщика, а также сопровождаться документами, которые подтверждают обоснованность применения данных </w:t>
            </w:r>
            <w:r w:rsidRPr="00A87991">
              <w:rPr>
                <w:sz w:val="20"/>
                <w:szCs w:val="20"/>
                <w:lang w:val="ru-RU"/>
              </w:rPr>
              <w:lastRenderedPageBreak/>
              <w:t>пунктов</w:t>
            </w:r>
            <w:r w:rsidR="00AE58D4" w:rsidRPr="00AE58D4">
              <w:rPr>
                <w:sz w:val="20"/>
                <w:szCs w:val="20"/>
                <w:lang w:val="ru-RU"/>
              </w:rPr>
              <w:t>;</w:t>
            </w:r>
          </w:p>
          <w:p w:rsidR="00AE58D4" w:rsidRPr="00A87991" w:rsidRDefault="00AE58D4" w:rsidP="00AE58D4">
            <w:pPr>
              <w:pStyle w:val="afe"/>
              <w:tabs>
                <w:tab w:val="left" w:pos="459"/>
              </w:tabs>
              <w:spacing w:before="0" w:after="0"/>
              <w:ind w:left="459"/>
              <w:rPr>
                <w:sz w:val="20"/>
                <w:szCs w:val="20"/>
                <w:lang w:val="ru-RU"/>
              </w:rPr>
            </w:pPr>
          </w:p>
          <w:p w:rsidR="00A87991" w:rsidRDefault="00A87991" w:rsidP="00A87991">
            <w:pPr>
              <w:pStyle w:val="afe"/>
              <w:numPr>
                <w:ilvl w:val="0"/>
                <w:numId w:val="79"/>
              </w:numPr>
              <w:tabs>
                <w:tab w:val="left" w:pos="459"/>
              </w:tabs>
              <w:spacing w:before="0" w:after="0"/>
              <w:ind w:left="459" w:hanging="284"/>
              <w:rPr>
                <w:sz w:val="20"/>
                <w:szCs w:val="20"/>
                <w:lang w:val="ru-RU"/>
              </w:rPr>
            </w:pPr>
            <w:r w:rsidRPr="00CD571B">
              <w:rPr>
                <w:sz w:val="20"/>
                <w:szCs w:val="20"/>
                <w:lang w:val="ru-RU"/>
              </w:rPr>
              <w:t xml:space="preserve">Для случаев аннулирования результатов аккредитации </w:t>
            </w:r>
            <w:r w:rsidR="003D567C">
              <w:rPr>
                <w:sz w:val="20"/>
                <w:szCs w:val="20"/>
                <w:lang w:val="ru-RU"/>
              </w:rPr>
              <w:t xml:space="preserve">по </w:t>
            </w:r>
            <w:r w:rsidRPr="00CD571B">
              <w:rPr>
                <w:sz w:val="20"/>
                <w:szCs w:val="20"/>
                <w:lang w:val="ru-RU"/>
              </w:rPr>
              <w:t xml:space="preserve"> основания</w:t>
            </w:r>
            <w:r w:rsidR="003D567C">
              <w:rPr>
                <w:sz w:val="20"/>
                <w:szCs w:val="20"/>
                <w:lang w:val="ru-RU"/>
              </w:rPr>
              <w:t>м</w:t>
            </w:r>
            <w:r w:rsidRPr="00CD571B">
              <w:rPr>
                <w:sz w:val="20"/>
                <w:szCs w:val="20"/>
                <w:lang w:val="ru-RU"/>
              </w:rPr>
              <w:t>,</w:t>
            </w:r>
            <w:r w:rsidRPr="00917F76">
              <w:rPr>
                <w:sz w:val="20"/>
                <w:szCs w:val="20"/>
                <w:lang w:val="ru-RU"/>
              </w:rPr>
              <w:t xml:space="preserve"> </w:t>
            </w:r>
            <w:r w:rsidRPr="005B1F3A">
              <w:rPr>
                <w:sz w:val="20"/>
                <w:szCs w:val="20"/>
                <w:lang w:val="ru-RU"/>
              </w:rPr>
              <w:t>также являющи</w:t>
            </w:r>
            <w:r w:rsidR="003D567C">
              <w:rPr>
                <w:sz w:val="20"/>
                <w:szCs w:val="20"/>
                <w:lang w:val="ru-RU"/>
              </w:rPr>
              <w:t>м</w:t>
            </w:r>
            <w:r w:rsidRPr="005B1F3A">
              <w:rPr>
                <w:sz w:val="20"/>
                <w:szCs w:val="20"/>
                <w:lang w:val="ru-RU"/>
              </w:rPr>
              <w:t xml:space="preserve">ся основанием для включения информации о негативном факте в РФНИ, к запросу </w:t>
            </w:r>
            <w:r w:rsidR="003D567C">
              <w:rPr>
                <w:sz w:val="20"/>
                <w:szCs w:val="20"/>
                <w:lang w:val="ru-RU"/>
              </w:rPr>
              <w:t>об</w:t>
            </w:r>
            <w:r w:rsidRPr="005B1F3A">
              <w:rPr>
                <w:sz w:val="20"/>
                <w:szCs w:val="20"/>
                <w:lang w:val="ru-RU"/>
              </w:rPr>
              <w:t xml:space="preserve"> аннулировани</w:t>
            </w:r>
            <w:r w:rsidR="003D567C">
              <w:rPr>
                <w:sz w:val="20"/>
                <w:szCs w:val="20"/>
                <w:lang w:val="ru-RU"/>
              </w:rPr>
              <w:t>и</w:t>
            </w:r>
            <w:r w:rsidRPr="005B1F3A">
              <w:rPr>
                <w:sz w:val="20"/>
                <w:szCs w:val="20"/>
                <w:lang w:val="ru-RU"/>
              </w:rPr>
              <w:t xml:space="preserve"> прикладывается документ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 w:rsidRPr="007A33C5">
              <w:rPr>
                <w:sz w:val="20"/>
                <w:szCs w:val="20"/>
                <w:lang w:val="ru-RU"/>
              </w:rPr>
              <w:t>подтверждающий внесени</w:t>
            </w:r>
            <w:r w:rsidR="003D567C">
              <w:rPr>
                <w:sz w:val="20"/>
                <w:szCs w:val="20"/>
                <w:lang w:val="ru-RU"/>
              </w:rPr>
              <w:t>е</w:t>
            </w:r>
            <w:r w:rsidRPr="007A33C5">
              <w:rPr>
                <w:sz w:val="20"/>
                <w:szCs w:val="20"/>
                <w:lang w:val="ru-RU"/>
              </w:rPr>
              <w:t xml:space="preserve"> данной </w:t>
            </w:r>
            <w:r w:rsidR="00AE58D4">
              <w:rPr>
                <w:sz w:val="20"/>
                <w:szCs w:val="20"/>
                <w:lang w:val="ru-RU"/>
              </w:rPr>
              <w:t>информации в РФНИ</w:t>
            </w:r>
            <w:r w:rsidR="00AE58D4" w:rsidRPr="00AE58D4">
              <w:rPr>
                <w:sz w:val="20"/>
                <w:szCs w:val="20"/>
                <w:lang w:val="ru-RU"/>
              </w:rPr>
              <w:t>;</w:t>
            </w:r>
          </w:p>
          <w:p w:rsidR="00AE58D4" w:rsidRPr="00C76CE3" w:rsidRDefault="00AE58D4" w:rsidP="00AE58D4">
            <w:pPr>
              <w:tabs>
                <w:tab w:val="left" w:pos="459"/>
              </w:tabs>
              <w:spacing w:before="0" w:after="0"/>
              <w:rPr>
                <w:sz w:val="20"/>
                <w:szCs w:val="20"/>
                <w:lang w:val="ru-RU"/>
              </w:rPr>
            </w:pPr>
          </w:p>
          <w:p w:rsidR="006C61CF" w:rsidRPr="00A87991" w:rsidRDefault="00A87991" w:rsidP="00DA7C14">
            <w:pPr>
              <w:pStyle w:val="afe"/>
              <w:numPr>
                <w:ilvl w:val="0"/>
                <w:numId w:val="79"/>
              </w:numPr>
              <w:tabs>
                <w:tab w:val="left" w:pos="459"/>
              </w:tabs>
              <w:spacing w:before="0" w:after="0"/>
              <w:ind w:left="459" w:hanging="284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A87991">
              <w:rPr>
                <w:sz w:val="20"/>
                <w:szCs w:val="20"/>
                <w:lang w:val="ru-RU"/>
              </w:rPr>
              <w:t xml:space="preserve">Направление запроса </w:t>
            </w:r>
            <w:r w:rsidR="003D567C">
              <w:rPr>
                <w:sz w:val="20"/>
                <w:szCs w:val="20"/>
                <w:lang w:val="ru-RU"/>
              </w:rPr>
              <w:t>об</w:t>
            </w:r>
            <w:r w:rsidRPr="00A87991">
              <w:rPr>
                <w:sz w:val="20"/>
                <w:szCs w:val="20"/>
                <w:lang w:val="ru-RU"/>
              </w:rPr>
              <w:t xml:space="preserve"> аннулировани</w:t>
            </w:r>
            <w:r w:rsidR="003D567C">
              <w:rPr>
                <w:sz w:val="20"/>
                <w:szCs w:val="20"/>
                <w:lang w:val="ru-RU"/>
              </w:rPr>
              <w:t>и</w:t>
            </w:r>
            <w:r w:rsidRPr="00A87991">
              <w:rPr>
                <w:sz w:val="20"/>
                <w:szCs w:val="20"/>
                <w:lang w:val="ru-RU"/>
              </w:rPr>
              <w:t xml:space="preserve"> аккредитации Поставщика по основаниям</w:t>
            </w:r>
            <w:r w:rsidR="003D567C">
              <w:rPr>
                <w:sz w:val="20"/>
                <w:szCs w:val="20"/>
                <w:lang w:val="ru-RU"/>
              </w:rPr>
              <w:t>,</w:t>
            </w:r>
            <w:r w:rsidRPr="00A87991">
              <w:rPr>
                <w:sz w:val="20"/>
                <w:szCs w:val="20"/>
                <w:lang w:val="ru-RU"/>
              </w:rPr>
              <w:t xml:space="preserve"> не предусмотренным Положением Компании «О закупке товаров, работ, услуг» П2-08 Р-0019</w:t>
            </w:r>
            <w:r w:rsidR="003D567C">
              <w:rPr>
                <w:sz w:val="20"/>
                <w:szCs w:val="20"/>
                <w:lang w:val="ru-RU"/>
              </w:rPr>
              <w:t>,</w:t>
            </w:r>
            <w:r w:rsidRPr="00A87991">
              <w:rPr>
                <w:sz w:val="20"/>
                <w:szCs w:val="20"/>
                <w:lang w:val="ru-RU"/>
              </w:rPr>
              <w:t xml:space="preserve"> не допускается.</w:t>
            </w:r>
          </w:p>
        </w:tc>
      </w:tr>
      <w:tr w:rsidR="006C61CF" w:rsidRPr="00982DC7" w:rsidTr="00770173">
        <w:tc>
          <w:tcPr>
            <w:tcW w:w="519" w:type="dxa"/>
          </w:tcPr>
          <w:p w:rsidR="006C61CF" w:rsidRPr="00982DC7" w:rsidRDefault="006C61CF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lastRenderedPageBreak/>
              <w:t>2</w:t>
            </w:r>
            <w:r w:rsidR="00FF6B2C" w:rsidRPr="00982DC7">
              <w:rPr>
                <w:szCs w:val="20"/>
                <w:lang w:val="ru-RU"/>
              </w:rPr>
              <w:t>.</w:t>
            </w:r>
          </w:p>
        </w:tc>
        <w:tc>
          <w:tcPr>
            <w:tcW w:w="2359" w:type="dxa"/>
          </w:tcPr>
          <w:p w:rsidR="006C61CF" w:rsidRPr="0010592F" w:rsidRDefault="00A87991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206400">
              <w:rPr>
                <w:szCs w:val="20"/>
                <w:lang w:val="ru-RU"/>
              </w:rPr>
              <w:t xml:space="preserve">Оформление запроса Эксперту по безопасности </w:t>
            </w:r>
            <w:r>
              <w:rPr>
                <w:szCs w:val="20"/>
                <w:lang w:val="ru-RU"/>
              </w:rPr>
              <w:t xml:space="preserve">об </w:t>
            </w:r>
            <w:r w:rsidRPr="00206400">
              <w:rPr>
                <w:szCs w:val="20"/>
                <w:lang w:val="ru-RU"/>
              </w:rPr>
              <w:t xml:space="preserve"> аннулировани</w:t>
            </w:r>
            <w:r>
              <w:rPr>
                <w:szCs w:val="20"/>
                <w:lang w:val="ru-RU"/>
              </w:rPr>
              <w:t>и</w:t>
            </w:r>
            <w:r w:rsidRPr="00206400">
              <w:rPr>
                <w:szCs w:val="20"/>
                <w:lang w:val="ru-RU"/>
              </w:rPr>
              <w:t xml:space="preserve"> аккредитации</w:t>
            </w:r>
            <w:r>
              <w:rPr>
                <w:szCs w:val="20"/>
                <w:lang w:val="ru-RU"/>
              </w:rPr>
              <w:t xml:space="preserve"> Поставщика</w:t>
            </w:r>
          </w:p>
        </w:tc>
        <w:tc>
          <w:tcPr>
            <w:tcW w:w="2967" w:type="dxa"/>
          </w:tcPr>
          <w:p w:rsidR="006C61CF" w:rsidRPr="00982DC7" w:rsidRDefault="006C61CF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Ответственный за аккредитацию</w:t>
            </w:r>
          </w:p>
          <w:p w:rsidR="006C61CF" w:rsidRPr="00982DC7" w:rsidRDefault="006C61CF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6C61CF" w:rsidRPr="0010592F" w:rsidRDefault="006C61CF" w:rsidP="003D567C">
            <w:pPr>
              <w:pStyle w:val="S2"/>
              <w:numPr>
                <w:ilvl w:val="0"/>
                <w:numId w:val="0"/>
              </w:numPr>
              <w:spacing w:before="0"/>
              <w:rPr>
                <w:b/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Не более 5 рабочих дней с даты получения запроса </w:t>
            </w:r>
            <w:r w:rsidR="003D567C">
              <w:rPr>
                <w:szCs w:val="20"/>
                <w:lang w:val="ru-RU"/>
              </w:rPr>
              <w:t>об</w:t>
            </w:r>
            <w:r w:rsidR="003D567C" w:rsidRPr="0010592F">
              <w:rPr>
                <w:szCs w:val="20"/>
                <w:lang w:val="ru-RU"/>
              </w:rPr>
              <w:t xml:space="preserve"> аннулировани</w:t>
            </w:r>
            <w:r w:rsidR="003D567C">
              <w:rPr>
                <w:szCs w:val="20"/>
                <w:lang w:val="ru-RU"/>
              </w:rPr>
              <w:t>и</w:t>
            </w:r>
            <w:r w:rsidR="003D567C" w:rsidRPr="0010592F">
              <w:rPr>
                <w:szCs w:val="20"/>
                <w:lang w:val="ru-RU"/>
              </w:rPr>
              <w:t xml:space="preserve"> </w:t>
            </w:r>
            <w:r w:rsidRPr="0010592F">
              <w:rPr>
                <w:szCs w:val="20"/>
                <w:lang w:val="ru-RU"/>
              </w:rPr>
              <w:t>аккредитации Поставщика</w:t>
            </w:r>
          </w:p>
        </w:tc>
        <w:tc>
          <w:tcPr>
            <w:tcW w:w="4009" w:type="dxa"/>
          </w:tcPr>
          <w:p w:rsidR="006C61CF" w:rsidRPr="00982DC7" w:rsidRDefault="006C61CF" w:rsidP="00380FFC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6C61CF" w:rsidRPr="0010592F" w:rsidRDefault="006C61CF" w:rsidP="00380FFC">
            <w:pPr>
              <w:tabs>
                <w:tab w:val="left" w:pos="941"/>
              </w:tabs>
              <w:spacing w:before="0" w:after="0"/>
              <w:ind w:left="1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Запрос 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Инициатора об аннулировании 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аккредитации Поставщика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6C61CF" w:rsidRPr="00982DC7" w:rsidRDefault="006C61CF" w:rsidP="00380FFC">
            <w:pPr>
              <w:tabs>
                <w:tab w:val="left" w:pos="941"/>
              </w:tabs>
              <w:spacing w:before="0" w:after="0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6C61CF" w:rsidRPr="0010592F" w:rsidRDefault="00A87991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Запрос </w:t>
            </w:r>
            <w:r w:rsidR="006C61CF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 адрес Эксперта по безопасности о проведении проверки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обоснованности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6C61CF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аннулирования результатов аккредитации. </w:t>
            </w:r>
          </w:p>
          <w:p w:rsidR="00A87991" w:rsidRPr="0010592F" w:rsidRDefault="00A87991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b/>
                <w:sz w:val="20"/>
                <w:szCs w:val="20"/>
                <w:lang w:val="ru-RU" w:eastAsia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Ответ Инициатору об отклонении запроса в связи с отсутствием оснований / подтверждающих документов.</w:t>
            </w:r>
          </w:p>
          <w:p w:rsidR="006C61CF" w:rsidRPr="00982DC7" w:rsidRDefault="006C61CF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Cs w:val="20"/>
                <w:u w:val="single"/>
                <w:lang w:val="ru-RU"/>
              </w:rPr>
              <w:t>Требования:</w:t>
            </w:r>
          </w:p>
          <w:p w:rsidR="00A87991" w:rsidRPr="00206400" w:rsidRDefault="00A87991" w:rsidP="00A87991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Запрос формируется в форме служебной записки и подписывается УР Ответственного за аккредитацию </w:t>
            </w:r>
          </w:p>
          <w:p w:rsidR="006C61CF" w:rsidRPr="00A50E40" w:rsidRDefault="006C61CF" w:rsidP="00A50E40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К 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запросу 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>должны быть приложены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документы, подтверждающие 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наличие оснований для </w:t>
            </w:r>
            <w:r w:rsidR="00A87991"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аннулирования аккредитации;</w:t>
            </w:r>
          </w:p>
        </w:tc>
      </w:tr>
      <w:tr w:rsidR="006C61CF" w:rsidRPr="00982DC7" w:rsidTr="00770173">
        <w:tc>
          <w:tcPr>
            <w:tcW w:w="519" w:type="dxa"/>
          </w:tcPr>
          <w:p w:rsidR="006C61CF" w:rsidRPr="00982DC7" w:rsidRDefault="006C61CF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3</w:t>
            </w:r>
            <w:r w:rsidR="00FF6B2C" w:rsidRPr="00982DC7">
              <w:rPr>
                <w:szCs w:val="20"/>
                <w:lang w:val="ru-RU"/>
              </w:rPr>
              <w:t>.</w:t>
            </w:r>
          </w:p>
        </w:tc>
        <w:tc>
          <w:tcPr>
            <w:tcW w:w="2359" w:type="dxa"/>
          </w:tcPr>
          <w:p w:rsidR="006C61CF" w:rsidRPr="0010592F" w:rsidRDefault="006C61CF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>Подготовка заключения об аннулировании аккредитации Поставщика</w:t>
            </w:r>
          </w:p>
        </w:tc>
        <w:tc>
          <w:tcPr>
            <w:tcW w:w="2967" w:type="dxa"/>
          </w:tcPr>
          <w:p w:rsidR="006C61CF" w:rsidRPr="00982DC7" w:rsidRDefault="006C61CF" w:rsidP="00380FFC">
            <w:pPr>
              <w:pStyle w:val="S27"/>
              <w:spacing w:before="0"/>
              <w:rPr>
                <w:szCs w:val="20"/>
                <w:lang w:val="ru-RU"/>
              </w:rPr>
            </w:pPr>
            <w:r w:rsidRPr="00982DC7">
              <w:rPr>
                <w:szCs w:val="20"/>
                <w:lang w:val="ru-RU"/>
              </w:rPr>
              <w:t>Эксперт по безопасности</w:t>
            </w:r>
          </w:p>
          <w:p w:rsidR="006C61CF" w:rsidRPr="00982DC7" w:rsidRDefault="006C61CF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6C61CF" w:rsidRPr="0010592F" w:rsidRDefault="006C61CF" w:rsidP="00380FFC">
            <w:pPr>
              <w:pStyle w:val="S4"/>
              <w:jc w:val="left"/>
              <w:rPr>
                <w:sz w:val="20"/>
                <w:szCs w:val="20"/>
                <w:lang w:val="ru-RU"/>
              </w:rPr>
            </w:pPr>
            <w:r w:rsidRPr="00982DC7">
              <w:rPr>
                <w:sz w:val="20"/>
                <w:szCs w:val="20"/>
                <w:lang w:val="ru-RU"/>
              </w:rPr>
              <w:t>Не более 5 рабочих дней</w:t>
            </w:r>
            <w:r w:rsidR="00966319" w:rsidRPr="00982DC7">
              <w:rPr>
                <w:sz w:val="20"/>
                <w:szCs w:val="20"/>
                <w:lang w:val="ru-RU"/>
              </w:rPr>
              <w:t xml:space="preserve"> </w:t>
            </w:r>
            <w:r w:rsidRPr="00982DC7">
              <w:rPr>
                <w:rStyle w:val="af5"/>
                <w:sz w:val="20"/>
                <w:szCs w:val="20"/>
                <w:lang w:val="ru-RU"/>
              </w:rPr>
              <w:footnoteReference w:id="8"/>
            </w:r>
            <w:r w:rsidRPr="00982DC7">
              <w:rPr>
                <w:sz w:val="20"/>
                <w:szCs w:val="20"/>
                <w:lang w:val="ru-RU"/>
              </w:rPr>
              <w:t xml:space="preserve"> с даты получения Письма (запроса) от</w:t>
            </w:r>
            <w:r w:rsidRPr="0010592F">
              <w:rPr>
                <w:sz w:val="20"/>
                <w:szCs w:val="20"/>
                <w:lang w:val="ru-RU"/>
              </w:rPr>
              <w:t xml:space="preserve"> Ответственного за аккредитацию</w:t>
            </w:r>
          </w:p>
        </w:tc>
        <w:tc>
          <w:tcPr>
            <w:tcW w:w="4009" w:type="dxa"/>
          </w:tcPr>
          <w:p w:rsidR="006C61CF" w:rsidRPr="0010592F" w:rsidRDefault="006C61CF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6C61CF" w:rsidRPr="0010592F" w:rsidRDefault="00A87991" w:rsidP="00380FFC">
            <w:pPr>
              <w:keepNext/>
              <w:widowControl w:val="0"/>
              <w:tabs>
                <w:tab w:val="left" w:pos="941"/>
              </w:tabs>
              <w:spacing w:before="0"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Запрос</w:t>
            </w:r>
            <w:r w:rsidR="006C61CF" w:rsidRPr="0010592F">
              <w:rPr>
                <w:sz w:val="20"/>
                <w:szCs w:val="20"/>
                <w:lang w:val="ru-RU"/>
              </w:rPr>
              <w:t xml:space="preserve"> в адрес Эксперта по безопасности о проведении проверки </w:t>
            </w:r>
            <w:r>
              <w:rPr>
                <w:sz w:val="20"/>
                <w:szCs w:val="20"/>
                <w:lang w:val="ru-RU"/>
              </w:rPr>
              <w:t xml:space="preserve">обоснованности </w:t>
            </w:r>
            <w:r w:rsidR="006C61CF" w:rsidRPr="0010592F">
              <w:rPr>
                <w:sz w:val="20"/>
                <w:szCs w:val="20"/>
                <w:lang w:val="ru-RU"/>
              </w:rPr>
              <w:t>аннулирования результатов аккредитации.</w:t>
            </w:r>
          </w:p>
          <w:p w:rsidR="006C61CF" w:rsidRPr="00982DC7" w:rsidRDefault="006C61CF" w:rsidP="00380FFC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6C61CF" w:rsidRPr="00770173" w:rsidRDefault="006C61CF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sz w:val="20"/>
                <w:szCs w:val="20"/>
                <w:lang w:val="ru-RU"/>
              </w:rPr>
              <w:t>Заключение Эксперта по безопасности о целесообразности /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>нецелесообразности</w:t>
            </w:r>
            <w:r w:rsidRPr="0010592F">
              <w:rPr>
                <w:sz w:val="20"/>
                <w:szCs w:val="20"/>
                <w:lang w:val="ru-RU"/>
              </w:rPr>
              <w:t xml:space="preserve"> аннулирования результатов аккредитации.</w:t>
            </w:r>
          </w:p>
          <w:p w:rsidR="00A87991" w:rsidRPr="00A87991" w:rsidRDefault="00A87991" w:rsidP="00A87991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CB48FA">
              <w:rPr>
                <w:sz w:val="20"/>
                <w:szCs w:val="20"/>
                <w:lang w:val="ru-RU"/>
              </w:rPr>
              <w:t>Запрос Эксперта по безопасности на предоставлени</w:t>
            </w:r>
            <w:r w:rsidR="003D567C">
              <w:rPr>
                <w:sz w:val="20"/>
                <w:szCs w:val="20"/>
                <w:lang w:val="ru-RU"/>
              </w:rPr>
              <w:t>е</w:t>
            </w:r>
            <w:r w:rsidRPr="00CB48FA">
              <w:rPr>
                <w:sz w:val="20"/>
                <w:szCs w:val="20"/>
                <w:lang w:val="ru-RU"/>
              </w:rPr>
              <w:t xml:space="preserve"> дополнительных документов, подтверждающих наличие оснований и их </w:t>
            </w:r>
            <w:r w:rsidRPr="00CB48FA">
              <w:rPr>
                <w:sz w:val="20"/>
                <w:szCs w:val="20"/>
                <w:lang w:val="ru-RU"/>
              </w:rPr>
              <w:lastRenderedPageBreak/>
              <w:t>обоснованность для аннулирования аккредитации</w:t>
            </w:r>
            <w:r w:rsidRPr="00206400">
              <w:rPr>
                <w:rStyle w:val="af5"/>
                <w:rFonts w:eastAsiaTheme="minorHAnsi" w:cstheme="minorBidi"/>
                <w:szCs w:val="20"/>
                <w:lang w:val="ru-RU"/>
              </w:rPr>
              <w:footnoteReference w:id="9"/>
            </w:r>
          </w:p>
          <w:p w:rsidR="006C61CF" w:rsidRPr="0010592F" w:rsidRDefault="006C61CF" w:rsidP="00380FFC">
            <w:pPr>
              <w:pStyle w:val="S27"/>
              <w:spacing w:before="0"/>
              <w:rPr>
                <w:i/>
                <w:szCs w:val="20"/>
                <w:u w:val="single"/>
                <w:lang w:val="ru-RU"/>
              </w:rPr>
            </w:pPr>
            <w:r w:rsidRPr="0010592F">
              <w:rPr>
                <w:b/>
                <w:i/>
                <w:szCs w:val="20"/>
                <w:u w:val="single"/>
                <w:lang w:val="ru-RU"/>
              </w:rPr>
              <w:t>Требования:</w:t>
            </w:r>
          </w:p>
          <w:p w:rsidR="006C61CF" w:rsidRPr="0010592F" w:rsidRDefault="006C61CF" w:rsidP="0010592F">
            <w:pPr>
              <w:keepNext/>
              <w:widowControl w:val="0"/>
              <w:tabs>
                <w:tab w:val="left" w:pos="941"/>
              </w:tabs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Заключение </w:t>
            </w:r>
            <w:r w:rsidRPr="0010592F">
              <w:rPr>
                <w:sz w:val="20"/>
                <w:szCs w:val="20"/>
                <w:lang w:val="ru-RU"/>
              </w:rPr>
              <w:t xml:space="preserve">о целесообразности /нецелесообразности аннулирования результатов </w:t>
            </w:r>
            <w:r w:rsidRPr="001A4CF5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аккредитации </w:t>
            </w:r>
            <w:r w:rsidR="00A87991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и запрос на предоставление дополнительных документов </w:t>
            </w:r>
            <w:r w:rsidRPr="001A4CF5">
              <w:rPr>
                <w:rFonts w:eastAsiaTheme="minorHAnsi" w:cstheme="minorBidi"/>
                <w:sz w:val="20"/>
                <w:szCs w:val="20"/>
                <w:lang w:val="ru-RU"/>
              </w:rPr>
              <w:t>формируется в виде слу</w:t>
            </w:r>
            <w:r w:rsidR="009D4B50" w:rsidRPr="00F64A3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жебной записки и подписывается </w:t>
            </w:r>
            <w:r w:rsidR="0010592F">
              <w:rPr>
                <w:rFonts w:eastAsiaTheme="minorHAnsi" w:cstheme="minorBidi"/>
                <w:sz w:val="20"/>
                <w:szCs w:val="20"/>
                <w:lang w:val="ru-RU"/>
              </w:rPr>
              <w:t>УР</w:t>
            </w:r>
            <w:r w:rsidRPr="0010592F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Эксперта по безопасности</w:t>
            </w:r>
          </w:p>
        </w:tc>
      </w:tr>
      <w:tr w:rsidR="00F37EF7" w:rsidRPr="00982DC7" w:rsidTr="00770173">
        <w:tc>
          <w:tcPr>
            <w:tcW w:w="519" w:type="dxa"/>
          </w:tcPr>
          <w:p w:rsidR="00F37EF7" w:rsidRPr="00982DC7" w:rsidRDefault="003D45E0" w:rsidP="00CA63E5">
            <w:pPr>
              <w:pStyle w:val="S27"/>
              <w:spacing w:before="0"/>
              <w:rPr>
                <w:szCs w:val="20"/>
                <w:lang w:val="ru-RU"/>
              </w:rPr>
            </w:pPr>
            <w:r>
              <w:rPr>
                <w:szCs w:val="20"/>
              </w:rPr>
              <w:lastRenderedPageBreak/>
              <w:t>4</w:t>
            </w:r>
            <w:r w:rsidR="00F37EF7" w:rsidRPr="00982DC7">
              <w:rPr>
                <w:szCs w:val="20"/>
                <w:lang w:val="ru-RU"/>
              </w:rPr>
              <w:t>.</w:t>
            </w:r>
          </w:p>
        </w:tc>
        <w:tc>
          <w:tcPr>
            <w:tcW w:w="2359" w:type="dxa"/>
          </w:tcPr>
          <w:p w:rsidR="00F37EF7" w:rsidRPr="0010592F" w:rsidRDefault="00F37EF7" w:rsidP="0010592F">
            <w:pPr>
              <w:pStyle w:val="S27"/>
              <w:spacing w:before="0"/>
              <w:rPr>
                <w:szCs w:val="20"/>
                <w:lang w:val="ru-RU"/>
              </w:rPr>
            </w:pPr>
            <w:r w:rsidRPr="00CB48FA">
              <w:rPr>
                <w:szCs w:val="20"/>
                <w:lang w:val="ru-RU"/>
              </w:rPr>
              <w:t xml:space="preserve">Внесение в Реестр </w:t>
            </w:r>
            <w:r w:rsidRPr="00B70C4D">
              <w:rPr>
                <w:szCs w:val="20"/>
                <w:lang w:val="ru-RU"/>
              </w:rPr>
              <w:t xml:space="preserve">сведений о </w:t>
            </w:r>
            <w:r w:rsidRPr="004257D4">
              <w:rPr>
                <w:szCs w:val="20"/>
                <w:lang w:val="ru-RU"/>
              </w:rPr>
              <w:t>заключени</w:t>
            </w:r>
            <w:r w:rsidRPr="00CD571B">
              <w:rPr>
                <w:szCs w:val="20"/>
                <w:lang w:val="ru-RU"/>
              </w:rPr>
              <w:t xml:space="preserve">и Эксперта по безопасности и оформление Уведомления Поставщику об аннулировании результатов аккредитации либо оформление ответа </w:t>
            </w:r>
            <w:r w:rsidR="006D5465" w:rsidRPr="00831497">
              <w:rPr>
                <w:szCs w:val="20"/>
                <w:lang w:val="ru-RU"/>
              </w:rPr>
              <w:t>Инициатору об отсутствии оснований для аннулирования аккредитации</w:t>
            </w:r>
            <w:r w:rsidRPr="005B1F3A"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2967" w:type="dxa"/>
          </w:tcPr>
          <w:p w:rsidR="00F37EF7" w:rsidRDefault="00F37EF7" w:rsidP="00F37EF7">
            <w:pPr>
              <w:pStyle w:val="S27"/>
              <w:spacing w:before="0"/>
              <w:rPr>
                <w:bCs/>
                <w:color w:val="000000"/>
                <w:sz w:val="24"/>
                <w:szCs w:val="20"/>
                <w:lang w:val="ru-RU"/>
              </w:rPr>
            </w:pPr>
            <w:r w:rsidRPr="00982DC7">
              <w:rPr>
                <w:bCs/>
                <w:color w:val="000000"/>
                <w:szCs w:val="20"/>
                <w:lang w:val="ru-RU"/>
              </w:rPr>
              <w:t>Ответственный за аккредитацию</w:t>
            </w:r>
            <w:r>
              <w:rPr>
                <w:bCs/>
                <w:color w:val="000000"/>
                <w:szCs w:val="20"/>
                <w:lang w:val="ru-RU"/>
              </w:rPr>
              <w:t xml:space="preserve"> </w:t>
            </w:r>
          </w:p>
          <w:p w:rsidR="00F37EF7" w:rsidRPr="00982DC7" w:rsidRDefault="00F37EF7" w:rsidP="00CA63E5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F37EF7" w:rsidRPr="0010592F" w:rsidRDefault="00F37EF7" w:rsidP="00F37EF7">
            <w:pPr>
              <w:pStyle w:val="S27"/>
              <w:spacing w:before="0"/>
              <w:rPr>
                <w:bCs/>
                <w:color w:val="000000"/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Не более </w:t>
            </w:r>
            <w:r>
              <w:rPr>
                <w:szCs w:val="20"/>
                <w:lang w:val="ru-RU"/>
              </w:rPr>
              <w:t>3</w:t>
            </w:r>
            <w:r w:rsidRPr="0010592F">
              <w:rPr>
                <w:szCs w:val="20"/>
                <w:lang w:val="ru-RU"/>
              </w:rPr>
              <w:t xml:space="preserve"> рабочих дней с даты получения заключения Эксперта по безопасности</w:t>
            </w:r>
            <w:r>
              <w:rPr>
                <w:szCs w:val="20"/>
                <w:lang w:val="ru-RU"/>
              </w:rPr>
              <w:t xml:space="preserve"> </w:t>
            </w:r>
          </w:p>
        </w:tc>
        <w:tc>
          <w:tcPr>
            <w:tcW w:w="4009" w:type="dxa"/>
          </w:tcPr>
          <w:p w:rsidR="00F37EF7" w:rsidRPr="00982DC7" w:rsidRDefault="00F37EF7" w:rsidP="0010592F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F37EF7" w:rsidRPr="0010592F" w:rsidRDefault="00F37EF7" w:rsidP="00C66EB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sz w:val="20"/>
                <w:szCs w:val="20"/>
                <w:lang w:val="ru-RU"/>
              </w:rPr>
              <w:t xml:space="preserve">Заключение Эксперта по безопасности о </w:t>
            </w:r>
            <w:r>
              <w:rPr>
                <w:sz w:val="20"/>
                <w:szCs w:val="20"/>
                <w:lang w:val="ru-RU"/>
              </w:rPr>
              <w:t>наличии оснований для</w:t>
            </w:r>
            <w:r w:rsidRPr="0010592F">
              <w:rPr>
                <w:sz w:val="20"/>
                <w:szCs w:val="20"/>
                <w:lang w:val="ru-RU"/>
              </w:rPr>
              <w:t xml:space="preserve"> аннулирования результатов аккредитации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F37EF7" w:rsidRPr="00F64A3A" w:rsidRDefault="00F37EF7" w:rsidP="00CA63E5">
            <w:pPr>
              <w:pStyle w:val="S21"/>
              <w:spacing w:before="0"/>
              <w:rPr>
                <w:i/>
                <w:sz w:val="20"/>
                <w:szCs w:val="20"/>
                <w:u w:val="single"/>
                <w:lang w:val="ru-RU"/>
              </w:rPr>
            </w:pPr>
            <w:r w:rsidRPr="00F64A3A">
              <w:rPr>
                <w:i/>
                <w:sz w:val="20"/>
                <w:szCs w:val="20"/>
                <w:u w:val="single"/>
                <w:lang w:val="ru-RU"/>
              </w:rPr>
              <w:t>Продукт:</w:t>
            </w:r>
          </w:p>
          <w:p w:rsidR="00DF251E" w:rsidRPr="00206400" w:rsidRDefault="00DF251E" w:rsidP="00DF251E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В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Реестр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внесены сведения о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заключени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и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Эксперта по безопасности.</w:t>
            </w:r>
          </w:p>
          <w:p w:rsidR="00DF251E" w:rsidRPr="00206400" w:rsidRDefault="00DF251E" w:rsidP="00DF251E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Реестр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внесена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дат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а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аннулирования аккредитации (при наличии оснований для аннулирования).</w:t>
            </w:r>
          </w:p>
          <w:p w:rsidR="00DF251E" w:rsidRPr="00206400" w:rsidRDefault="00DF251E" w:rsidP="00DF251E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У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ведомление Поставщику об аннулировании результатов аккредитации (при наличии оснований для аннулирования)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(Приложение 6) подготовлено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и передан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о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на подпись УР Ответственного за аккредитацию.</w:t>
            </w:r>
          </w:p>
          <w:p w:rsidR="00DF251E" w:rsidRPr="00206400" w:rsidRDefault="00DF251E" w:rsidP="00DF251E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О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твет Инициатору об отсутствии оснований для аннулирования аккредитации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п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одготовлен и передан на подпись УР Ответственного за аккредитацию.</w:t>
            </w:r>
          </w:p>
          <w:p w:rsidR="00F37EF7" w:rsidRPr="0010592F" w:rsidRDefault="00F37EF7" w:rsidP="00CA63E5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10592F">
              <w:rPr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DF251E" w:rsidRPr="00206400" w:rsidRDefault="00DF251E" w:rsidP="00DF251E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В Уведомлени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>и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Поставщику 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указываются причины аннулирования результатов аккредитации.</w:t>
            </w:r>
          </w:p>
          <w:p w:rsidR="00F37EF7" w:rsidRPr="003D45E0" w:rsidRDefault="00DF251E" w:rsidP="003D45E0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В ответе Инициатору указываются причины отказа аннулирования результатов аккредитации Поставщика.</w:t>
            </w:r>
          </w:p>
        </w:tc>
      </w:tr>
      <w:tr w:rsidR="006C61CF" w:rsidRPr="00982DC7" w:rsidTr="00770173">
        <w:tc>
          <w:tcPr>
            <w:tcW w:w="519" w:type="dxa"/>
          </w:tcPr>
          <w:p w:rsidR="006C61CF" w:rsidRPr="00982DC7" w:rsidRDefault="00323C92" w:rsidP="00380FFC">
            <w:pPr>
              <w:pStyle w:val="S27"/>
              <w:spacing w:before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5.</w:t>
            </w:r>
          </w:p>
        </w:tc>
        <w:tc>
          <w:tcPr>
            <w:tcW w:w="2359" w:type="dxa"/>
          </w:tcPr>
          <w:p w:rsidR="006C61CF" w:rsidRPr="0010592F" w:rsidRDefault="006C61CF" w:rsidP="006A535A">
            <w:pPr>
              <w:pStyle w:val="S27"/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Уведомление Поставщика об аннулировании его аккредитации </w:t>
            </w:r>
            <w:r w:rsidR="00393A0B">
              <w:rPr>
                <w:szCs w:val="20"/>
                <w:lang w:val="ru-RU"/>
              </w:rPr>
              <w:t xml:space="preserve"> </w:t>
            </w:r>
            <w:r w:rsidR="00393A0B" w:rsidRPr="00206400">
              <w:rPr>
                <w:szCs w:val="20"/>
                <w:lang w:val="ru-RU"/>
              </w:rPr>
              <w:t xml:space="preserve">либо направление ответа Инициатору об </w:t>
            </w:r>
            <w:r w:rsidR="006A535A">
              <w:rPr>
                <w:szCs w:val="20"/>
                <w:lang w:val="ru-RU"/>
              </w:rPr>
              <w:t xml:space="preserve">отсутствии оснований для </w:t>
            </w:r>
            <w:r w:rsidR="00393A0B" w:rsidRPr="00206400">
              <w:rPr>
                <w:szCs w:val="20"/>
                <w:lang w:val="ru-RU"/>
              </w:rPr>
              <w:t>аннулировани</w:t>
            </w:r>
            <w:r w:rsidR="006A535A">
              <w:rPr>
                <w:szCs w:val="20"/>
                <w:lang w:val="ru-RU"/>
              </w:rPr>
              <w:t xml:space="preserve">я </w:t>
            </w:r>
            <w:r w:rsidR="00393A0B" w:rsidRPr="00206400">
              <w:rPr>
                <w:szCs w:val="20"/>
                <w:lang w:val="ru-RU"/>
              </w:rPr>
              <w:lastRenderedPageBreak/>
              <w:t>аккредитации</w:t>
            </w:r>
          </w:p>
        </w:tc>
        <w:tc>
          <w:tcPr>
            <w:tcW w:w="2967" w:type="dxa"/>
          </w:tcPr>
          <w:p w:rsidR="006C61CF" w:rsidRPr="0010592F" w:rsidRDefault="006C61CF" w:rsidP="00380FFC">
            <w:pPr>
              <w:pStyle w:val="S2"/>
              <w:numPr>
                <w:ilvl w:val="0"/>
                <w:numId w:val="0"/>
              </w:numPr>
              <w:spacing w:before="0"/>
              <w:rPr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lastRenderedPageBreak/>
              <w:t>Ответственный за аккредитацию</w:t>
            </w:r>
          </w:p>
          <w:p w:rsidR="006C61CF" w:rsidRPr="00982DC7" w:rsidRDefault="006C61CF" w:rsidP="00380FFC">
            <w:pPr>
              <w:spacing w:before="0" w:after="0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Срок:</w:t>
            </w:r>
          </w:p>
          <w:p w:rsidR="006C61CF" w:rsidRPr="00982DC7" w:rsidRDefault="006C61CF" w:rsidP="00DA1DE6">
            <w:pPr>
              <w:pStyle w:val="S27"/>
              <w:keepNext/>
              <w:spacing w:before="0"/>
              <w:rPr>
                <w:b/>
                <w:szCs w:val="20"/>
                <w:lang w:val="ru-RU"/>
              </w:rPr>
            </w:pPr>
            <w:r w:rsidRPr="0010592F">
              <w:rPr>
                <w:szCs w:val="20"/>
                <w:lang w:val="ru-RU"/>
              </w:rPr>
              <w:t xml:space="preserve">Не более 2 рабочих дней с даты </w:t>
            </w:r>
            <w:r w:rsidR="00393A0B" w:rsidRPr="00206400">
              <w:rPr>
                <w:szCs w:val="20"/>
                <w:lang w:val="ru-RU"/>
              </w:rPr>
              <w:t>подписания УР уведомления об аннулировании аккредитации / ответа Инициатору</w:t>
            </w:r>
            <w:r w:rsidR="00393A0B">
              <w:rPr>
                <w:szCs w:val="20"/>
                <w:lang w:val="ru-RU"/>
              </w:rPr>
              <w:t xml:space="preserve">. </w:t>
            </w:r>
          </w:p>
        </w:tc>
        <w:tc>
          <w:tcPr>
            <w:tcW w:w="4009" w:type="dxa"/>
          </w:tcPr>
          <w:p w:rsidR="006C61CF" w:rsidRPr="00982DC7" w:rsidRDefault="006C61CF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t>Входящие:</w:t>
            </w:r>
          </w:p>
          <w:p w:rsidR="00393A0B" w:rsidRPr="00206400" w:rsidRDefault="00393A0B" w:rsidP="00393A0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Поставщику об аннулировании результатов аккредитации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подписано</w:t>
            </w:r>
            <w:r w:rsidRPr="00206400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393A0B" w:rsidRPr="00617338" w:rsidRDefault="00393A0B" w:rsidP="00393A0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9C2EE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Ответ Инициатору об </w:t>
            </w:r>
            <w:r w:rsidR="006A535A">
              <w:rPr>
                <w:rFonts w:eastAsiaTheme="minorHAnsi" w:cstheme="minorBidi"/>
                <w:sz w:val="20"/>
                <w:szCs w:val="20"/>
                <w:lang w:val="ru-RU"/>
              </w:rPr>
              <w:t>отсутствии оснований для</w:t>
            </w:r>
            <w:r w:rsidRPr="009C2EE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аннулировани</w:t>
            </w:r>
            <w:r w:rsidR="006A535A">
              <w:rPr>
                <w:rFonts w:eastAsiaTheme="minorHAnsi" w:cstheme="minorBidi"/>
                <w:sz w:val="20"/>
                <w:szCs w:val="20"/>
                <w:lang w:val="ru-RU"/>
              </w:rPr>
              <w:t>я</w:t>
            </w:r>
            <w:r w:rsidRPr="009C2EE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аккредитации подписан.</w:t>
            </w:r>
            <w:r w:rsidRPr="00617338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</w:t>
            </w:r>
          </w:p>
          <w:p w:rsidR="006C61CF" w:rsidRPr="00982DC7" w:rsidRDefault="006C61CF" w:rsidP="00380FFC">
            <w:pPr>
              <w:pStyle w:val="S21"/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i/>
                <w:sz w:val="20"/>
                <w:szCs w:val="20"/>
                <w:u w:val="single"/>
                <w:lang w:val="ru-RU"/>
              </w:rPr>
              <w:lastRenderedPageBreak/>
              <w:t>Продукт:</w:t>
            </w:r>
          </w:p>
          <w:p w:rsidR="00393A0B" w:rsidRDefault="00393A0B" w:rsidP="00393A0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 w:rsidRPr="00393A0B">
              <w:rPr>
                <w:rFonts w:eastAsiaTheme="minorHAnsi" w:cstheme="minorBidi"/>
                <w:sz w:val="20"/>
                <w:szCs w:val="20"/>
                <w:lang w:val="ru-RU"/>
              </w:rPr>
              <w:t>Уведомление об аннулировании результатов аккредитации</w:t>
            </w:r>
            <w:r w:rsidRPr="00292951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направлено </w:t>
            </w:r>
            <w:r w:rsidRPr="0075078E">
              <w:rPr>
                <w:rFonts w:eastAsiaTheme="minorHAnsi" w:cstheme="minorBidi"/>
                <w:sz w:val="20"/>
                <w:szCs w:val="20"/>
                <w:lang w:val="ru-RU"/>
              </w:rPr>
              <w:t>Поставщику</w:t>
            </w:r>
            <w:r w:rsidRPr="00D148EE">
              <w:rPr>
                <w:rFonts w:eastAsiaTheme="minorHAnsi" w:cstheme="minorBidi"/>
                <w:sz w:val="20"/>
                <w:szCs w:val="20"/>
                <w:lang w:val="ru-RU"/>
              </w:rPr>
              <w:t>.</w:t>
            </w:r>
          </w:p>
          <w:p w:rsidR="00393A0B" w:rsidRPr="00393A0B" w:rsidRDefault="00393A0B" w:rsidP="00393A0B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rFonts w:eastAsiaTheme="minorHAnsi" w:cstheme="minorBidi"/>
                <w:sz w:val="20"/>
                <w:szCs w:val="20"/>
                <w:lang w:val="ru-RU"/>
              </w:rPr>
            </w:pPr>
            <w:r>
              <w:rPr>
                <w:rFonts w:eastAsiaTheme="minorHAnsi" w:cstheme="minorBidi"/>
                <w:sz w:val="20"/>
                <w:szCs w:val="20"/>
                <w:lang w:val="ru-RU"/>
              </w:rPr>
              <w:t>О</w:t>
            </w:r>
            <w:r w:rsidRPr="00393A0B">
              <w:rPr>
                <w:rFonts w:eastAsiaTheme="minorHAnsi" w:cstheme="minorBidi"/>
                <w:sz w:val="20"/>
                <w:szCs w:val="20"/>
                <w:lang w:val="ru-RU"/>
              </w:rPr>
              <w:t xml:space="preserve">твет об </w:t>
            </w:r>
            <w:r w:rsidR="006A535A">
              <w:rPr>
                <w:rFonts w:eastAsiaTheme="minorHAnsi" w:cstheme="minorBidi"/>
                <w:sz w:val="20"/>
                <w:szCs w:val="20"/>
                <w:lang w:val="ru-RU"/>
              </w:rPr>
              <w:t xml:space="preserve">отсутствии оснований  для </w:t>
            </w:r>
            <w:r w:rsidRPr="00393A0B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аннулировани</w:t>
            </w:r>
            <w:r w:rsidR="006A535A">
              <w:rPr>
                <w:rFonts w:eastAsiaTheme="minorHAnsi" w:cstheme="minorBidi"/>
                <w:sz w:val="20"/>
                <w:szCs w:val="20"/>
                <w:lang w:val="ru-RU"/>
              </w:rPr>
              <w:t>я</w:t>
            </w:r>
            <w:r w:rsidRPr="00393A0B">
              <w:rPr>
                <w:rFonts w:eastAsiaTheme="minorHAnsi" w:cstheme="minorBidi"/>
                <w:sz w:val="20"/>
                <w:szCs w:val="20"/>
                <w:lang w:val="ru-RU"/>
              </w:rPr>
              <w:t xml:space="preserve"> аккредитации </w:t>
            </w:r>
            <w:r>
              <w:rPr>
                <w:rFonts w:eastAsiaTheme="minorHAnsi" w:cstheme="minorBidi"/>
                <w:sz w:val="20"/>
                <w:szCs w:val="20"/>
                <w:lang w:val="ru-RU"/>
              </w:rPr>
              <w:t xml:space="preserve">направлен </w:t>
            </w:r>
            <w:r w:rsidRPr="00393A0B">
              <w:rPr>
                <w:rFonts w:eastAsiaTheme="minorHAnsi" w:cstheme="minorBidi"/>
                <w:sz w:val="20"/>
                <w:szCs w:val="20"/>
                <w:lang w:val="ru-RU"/>
              </w:rPr>
              <w:t>Инициатору.</w:t>
            </w:r>
          </w:p>
          <w:p w:rsidR="006C61CF" w:rsidRPr="00982DC7" w:rsidRDefault="006C61CF" w:rsidP="00380FFC">
            <w:pPr>
              <w:spacing w:before="0" w:after="0"/>
              <w:rPr>
                <w:i/>
                <w:sz w:val="20"/>
                <w:szCs w:val="20"/>
                <w:u w:val="single"/>
                <w:lang w:val="ru-RU"/>
              </w:rPr>
            </w:pPr>
            <w:r w:rsidRPr="00982DC7">
              <w:rPr>
                <w:b/>
                <w:i/>
                <w:sz w:val="20"/>
                <w:szCs w:val="20"/>
                <w:u w:val="single"/>
                <w:lang w:val="ru-RU"/>
              </w:rPr>
              <w:t>Требования:</w:t>
            </w:r>
          </w:p>
          <w:p w:rsidR="006C61CF" w:rsidRPr="001A4CF5" w:rsidRDefault="00393A0B" w:rsidP="00380FFC">
            <w:pPr>
              <w:numPr>
                <w:ilvl w:val="0"/>
                <w:numId w:val="22"/>
              </w:numPr>
              <w:tabs>
                <w:tab w:val="left" w:pos="539"/>
              </w:tabs>
              <w:spacing w:before="120" w:after="0"/>
              <w:ind w:left="538" w:hanging="357"/>
              <w:rPr>
                <w:b/>
                <w:sz w:val="20"/>
                <w:szCs w:val="20"/>
                <w:lang w:val="ru-RU"/>
              </w:rPr>
            </w:pPr>
            <w:r w:rsidRPr="00206400">
              <w:rPr>
                <w:sz w:val="20"/>
                <w:szCs w:val="20"/>
                <w:lang w:val="ru-RU"/>
              </w:rPr>
              <w:t>Уведомление об аннулировании результатов аккредитации направляется Поставщику на электронный адрес, указанный в заявке на аккредитацию.</w:t>
            </w:r>
          </w:p>
        </w:tc>
      </w:tr>
    </w:tbl>
    <w:p w:rsidR="006C61CF" w:rsidRPr="00982DC7" w:rsidRDefault="006C61CF" w:rsidP="006C61CF">
      <w:pPr>
        <w:pStyle w:val="S4"/>
      </w:pPr>
    </w:p>
    <w:p w:rsidR="00C72636" w:rsidRPr="00982DC7" w:rsidRDefault="00C72636" w:rsidP="00C72636">
      <w:pPr>
        <w:pStyle w:val="S4"/>
        <w:sectPr w:rsidR="00C72636" w:rsidRPr="00982DC7" w:rsidSect="003045E2"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  <w:bookmarkStart w:id="62" w:name="_Toc352659984"/>
      <w:bookmarkStart w:id="63" w:name="_Ref478982000"/>
    </w:p>
    <w:p w:rsidR="00462A97" w:rsidRPr="00982DC7" w:rsidRDefault="00462A97" w:rsidP="009F7B22">
      <w:pPr>
        <w:pStyle w:val="S11"/>
        <w:numPr>
          <w:ilvl w:val="0"/>
          <w:numId w:val="73"/>
        </w:numPr>
        <w:ind w:left="0" w:firstLine="0"/>
        <w:rPr>
          <w:bCs/>
        </w:rPr>
      </w:pPr>
      <w:bookmarkStart w:id="64" w:name="_Toc484444905"/>
      <w:r w:rsidRPr="00982DC7">
        <w:rPr>
          <w:bCs/>
          <w:caps w:val="0"/>
        </w:rPr>
        <w:lastRenderedPageBreak/>
        <w:t>ХРАНЕНИЕ ДОКУМЕНТОВ ПО АККРЕДИТАЦИ</w:t>
      </w:r>
      <w:bookmarkEnd w:id="62"/>
      <w:r w:rsidRPr="00982DC7">
        <w:rPr>
          <w:bCs/>
          <w:caps w:val="0"/>
        </w:rPr>
        <w:t>И</w:t>
      </w:r>
      <w:bookmarkEnd w:id="63"/>
      <w:bookmarkEnd w:id="64"/>
    </w:p>
    <w:p w:rsidR="00462A97" w:rsidRPr="00982DC7" w:rsidRDefault="00462A97" w:rsidP="00462A97">
      <w:pPr>
        <w:spacing w:before="0" w:after="0"/>
        <w:rPr>
          <w:lang w:eastAsia="ru-RU"/>
        </w:rPr>
      </w:pPr>
    </w:p>
    <w:p w:rsidR="00462A97" w:rsidRPr="00982DC7" w:rsidRDefault="00462A97" w:rsidP="00462A97">
      <w:pPr>
        <w:pStyle w:val="S4"/>
      </w:pPr>
    </w:p>
    <w:p w:rsidR="00462A97" w:rsidRPr="00982DC7" w:rsidRDefault="00462A97" w:rsidP="00C72636">
      <w:pPr>
        <w:pStyle w:val="afe"/>
        <w:tabs>
          <w:tab w:val="left" w:pos="851"/>
        </w:tabs>
        <w:spacing w:before="0" w:after="0"/>
      </w:pPr>
      <w:r w:rsidRPr="00982DC7">
        <w:t>Документы на аккредитацию должны храниться:</w:t>
      </w:r>
    </w:p>
    <w:p w:rsidR="00462A97" w:rsidRPr="00982DC7" w:rsidRDefault="00462A97" w:rsidP="00462A97">
      <w:pPr>
        <w:pStyle w:val="S4"/>
        <w:numPr>
          <w:ilvl w:val="0"/>
          <w:numId w:val="35"/>
        </w:numPr>
        <w:tabs>
          <w:tab w:val="left" w:pos="539"/>
        </w:tabs>
        <w:spacing w:before="120"/>
        <w:ind w:left="538" w:hanging="357"/>
      </w:pPr>
      <w:r w:rsidRPr="00982DC7">
        <w:t xml:space="preserve">в бумажном виде 1 год с даты принятия решения о прохождения </w:t>
      </w:r>
      <w:r w:rsidR="008A14F2" w:rsidRPr="00982DC7">
        <w:t xml:space="preserve">Поставщиком </w:t>
      </w:r>
      <w:r w:rsidRPr="00982DC7">
        <w:t xml:space="preserve">аккредитации; </w:t>
      </w:r>
    </w:p>
    <w:p w:rsidR="00462A97" w:rsidRPr="00982DC7" w:rsidRDefault="00462A97" w:rsidP="00462A97">
      <w:pPr>
        <w:pStyle w:val="S4"/>
        <w:numPr>
          <w:ilvl w:val="0"/>
          <w:numId w:val="35"/>
        </w:numPr>
        <w:tabs>
          <w:tab w:val="left" w:pos="539"/>
        </w:tabs>
        <w:spacing w:before="120"/>
        <w:ind w:left="538" w:hanging="357"/>
      </w:pPr>
      <w:r w:rsidRPr="00982DC7">
        <w:t>в электронном виде на выделенном электронном ресурсе Ответственного за аккредитацию в течение 5 лет с даты принятия решения о прохождения организацией аккредитации.</w:t>
      </w:r>
    </w:p>
    <w:p w:rsidR="00462A97" w:rsidRPr="00982DC7" w:rsidRDefault="00462A97" w:rsidP="00462A97">
      <w:pPr>
        <w:pStyle w:val="afe"/>
        <w:tabs>
          <w:tab w:val="left" w:pos="851"/>
        </w:tabs>
        <w:spacing w:before="0" w:after="0"/>
        <w:sectPr w:rsidR="00462A97" w:rsidRPr="00982DC7" w:rsidSect="003045E2"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  <w:r w:rsidRPr="00982DC7">
        <w:t>.</w:t>
      </w:r>
    </w:p>
    <w:p w:rsidR="00462A97" w:rsidRPr="00982DC7" w:rsidRDefault="00462A97" w:rsidP="009F7B22">
      <w:pPr>
        <w:pStyle w:val="S11"/>
        <w:numPr>
          <w:ilvl w:val="0"/>
          <w:numId w:val="73"/>
        </w:numPr>
        <w:ind w:left="0" w:firstLine="0"/>
        <w:rPr>
          <w:bCs/>
        </w:rPr>
      </w:pPr>
      <w:bookmarkStart w:id="65" w:name="_Toc453771725"/>
      <w:bookmarkStart w:id="66" w:name="_Toc484444906"/>
      <w:r w:rsidRPr="00982DC7">
        <w:rPr>
          <w:bCs/>
          <w:caps w:val="0"/>
        </w:rPr>
        <w:lastRenderedPageBreak/>
        <w:t>ССЫЛКИ</w:t>
      </w:r>
      <w:bookmarkEnd w:id="65"/>
      <w:bookmarkEnd w:id="66"/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afe"/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</w:p>
    <w:p w:rsidR="00462A97" w:rsidRPr="00982DC7" w:rsidRDefault="00462A97" w:rsidP="00462A97">
      <w:pPr>
        <w:pStyle w:val="afe"/>
        <w:numPr>
          <w:ilvl w:val="0"/>
          <w:numId w:val="7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982DC7">
        <w:t xml:space="preserve">Положение Компании «О закупке товаров, работ, услуг» № П2-08 Р-0019, версия </w:t>
      </w:r>
      <w:r w:rsidR="00292951">
        <w:t>3</w:t>
      </w:r>
      <w:r w:rsidRPr="00982DC7">
        <w:t xml:space="preserve">.00, утвержденное решением Совета директоров </w:t>
      </w:r>
      <w:r w:rsidR="00292951">
        <w:t>ПАО</w:t>
      </w:r>
      <w:r w:rsidR="00292951" w:rsidRPr="00982DC7">
        <w:t xml:space="preserve"> </w:t>
      </w:r>
      <w:r w:rsidRPr="00982DC7">
        <w:t>«НК «Роснефть»</w:t>
      </w:r>
      <w:r w:rsidR="00A3106D" w:rsidRPr="00982DC7">
        <w:t xml:space="preserve"> </w:t>
      </w:r>
      <w:r w:rsidR="00292951">
        <w:t>30.11.2018</w:t>
      </w:r>
      <w:r w:rsidRPr="00982DC7">
        <w:t xml:space="preserve"> (протокол от </w:t>
      </w:r>
      <w:r w:rsidR="00292951">
        <w:t>03.12.2018</w:t>
      </w:r>
      <w:r w:rsidRPr="00982DC7">
        <w:t xml:space="preserve"> №</w:t>
      </w:r>
      <w:r w:rsidR="00AE2D6C" w:rsidRPr="00982DC7">
        <w:t xml:space="preserve"> </w:t>
      </w:r>
      <w:r w:rsidR="00292951">
        <w:t>11</w:t>
      </w:r>
      <w:r w:rsidR="000871E9" w:rsidRPr="00982DC7">
        <w:t>)</w:t>
      </w:r>
      <w:r w:rsidR="00A3106D" w:rsidRPr="00982DC7">
        <w:t>,</w:t>
      </w:r>
      <w:r w:rsidR="00456355">
        <w:t xml:space="preserve"> </w:t>
      </w:r>
      <w:r w:rsidRPr="00982DC7">
        <w:t xml:space="preserve">введенное в действие приказом </w:t>
      </w:r>
      <w:r w:rsidR="00292951">
        <w:t>П</w:t>
      </w:r>
      <w:r w:rsidR="00292951" w:rsidRPr="00982DC7">
        <w:t>АО </w:t>
      </w:r>
      <w:r w:rsidR="00A3106D" w:rsidRPr="00982DC7">
        <w:t xml:space="preserve">«НК «Роснефть» от </w:t>
      </w:r>
      <w:r w:rsidR="00292951">
        <w:t>13.12.2018</w:t>
      </w:r>
      <w:r w:rsidR="00A3106D" w:rsidRPr="00982DC7">
        <w:t xml:space="preserve"> </w:t>
      </w:r>
      <w:r w:rsidRPr="00982DC7">
        <w:t xml:space="preserve">№ </w:t>
      </w:r>
      <w:r w:rsidR="00292951">
        <w:t>799</w:t>
      </w:r>
      <w:r w:rsidRPr="00982DC7">
        <w:t>.</w:t>
      </w:r>
    </w:p>
    <w:p w:rsidR="00462A97" w:rsidRPr="00982DC7" w:rsidRDefault="00462A97" w:rsidP="00462A97">
      <w:pPr>
        <w:pStyle w:val="afe"/>
        <w:tabs>
          <w:tab w:val="left" w:pos="567"/>
        </w:tabs>
        <w:autoSpaceDE/>
        <w:autoSpaceDN/>
        <w:adjustRightInd/>
        <w:spacing w:before="0" w:after="0"/>
        <w:ind w:left="567"/>
        <w:contextualSpacing/>
      </w:pPr>
    </w:p>
    <w:p w:rsidR="00462A97" w:rsidRPr="00982DC7" w:rsidRDefault="00462A97" w:rsidP="00462A97">
      <w:pPr>
        <w:pStyle w:val="afe"/>
        <w:numPr>
          <w:ilvl w:val="0"/>
          <w:numId w:val="7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982DC7">
        <w:t xml:space="preserve">Положение ПАО «НК </w:t>
      </w:r>
      <w:r w:rsidR="002463CA">
        <w:t>«</w:t>
      </w:r>
      <w:r w:rsidRPr="00982DC7">
        <w:t>Роснефть» «Организация делопроизводства в ПАО «НК «Роснефть» № П3-01.01 Р-0129 ЮЛ-001 версия 1.00, утвержденное приказом ПАО «НК «Роснефть» от 30.12.2016 № 845.</w:t>
      </w:r>
    </w:p>
    <w:p w:rsidR="00462A97" w:rsidRPr="00982DC7" w:rsidRDefault="00462A97" w:rsidP="00462A97">
      <w:pPr>
        <w:pStyle w:val="afe"/>
        <w:spacing w:before="0" w:after="0"/>
      </w:pPr>
    </w:p>
    <w:p w:rsidR="00292951" w:rsidRPr="00206400" w:rsidRDefault="00292951" w:rsidP="00292951">
      <w:pPr>
        <w:pStyle w:val="afe"/>
        <w:numPr>
          <w:ilvl w:val="0"/>
          <w:numId w:val="7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206400">
        <w:t xml:space="preserve">Альбом форм Компании «Типовая документация о закупке (за исключением закупок, участниками которой могут быть только субъекты малого и среднего предпринимательства)» № П2-08 Ф-0002 версия 2.00, утвержденный </w:t>
      </w:r>
      <w:r>
        <w:t>приказом О</w:t>
      </w:r>
      <w:r w:rsidRPr="00206400">
        <w:t>АО «НК «Роснефть» от 12.01.2016 № 1.</w:t>
      </w:r>
    </w:p>
    <w:p w:rsidR="00292951" w:rsidRPr="00206400" w:rsidRDefault="00292951" w:rsidP="00292951">
      <w:pPr>
        <w:pStyle w:val="afe"/>
        <w:tabs>
          <w:tab w:val="left" w:pos="567"/>
        </w:tabs>
        <w:autoSpaceDE/>
        <w:autoSpaceDN/>
        <w:adjustRightInd/>
        <w:spacing w:before="0" w:after="0"/>
        <w:ind w:left="567"/>
        <w:contextualSpacing/>
      </w:pPr>
    </w:p>
    <w:p w:rsidR="00292951" w:rsidRPr="00206400" w:rsidRDefault="00292951" w:rsidP="00292951">
      <w:pPr>
        <w:pStyle w:val="afe"/>
        <w:numPr>
          <w:ilvl w:val="0"/>
          <w:numId w:val="7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206400">
        <w:t>Альбом форм Компании «Типовая документация о закупке, участниками которой могут быть только субъекты малого и среднего предпринимательства» № П2-08 Ф-0009 версия 1.00, утвержденный приказом ПАО «НК «Роснефть» от 15.03.2019 № 131.</w:t>
      </w:r>
    </w:p>
    <w:p w:rsidR="00462A97" w:rsidRPr="00982DC7" w:rsidRDefault="00462A97" w:rsidP="00462A97">
      <w:pPr>
        <w:tabs>
          <w:tab w:val="left" w:pos="567"/>
        </w:tabs>
        <w:spacing w:before="0" w:after="0"/>
        <w:contextualSpacing/>
      </w:pPr>
    </w:p>
    <w:p w:rsidR="00462A97" w:rsidRPr="00982DC7" w:rsidRDefault="00462A97" w:rsidP="00462A97">
      <w:pPr>
        <w:tabs>
          <w:tab w:val="left" w:pos="567"/>
        </w:tabs>
        <w:spacing w:before="0" w:after="0"/>
        <w:contextualSpacing/>
        <w:sectPr w:rsidR="00462A97" w:rsidRPr="00982DC7" w:rsidSect="003045E2">
          <w:headerReference w:type="even" r:id="rId32"/>
          <w:headerReference w:type="default" r:id="rId33"/>
          <w:headerReference w:type="first" r:id="rId34"/>
          <w:pgSz w:w="11907" w:h="16840" w:code="9"/>
          <w:pgMar w:top="510" w:right="1021" w:bottom="567" w:left="1247" w:header="737" w:footer="680" w:gutter="0"/>
          <w:cols w:space="720"/>
          <w:docGrid w:linePitch="360"/>
        </w:sectPr>
      </w:pPr>
    </w:p>
    <w:p w:rsidR="00462A97" w:rsidRPr="00982DC7" w:rsidRDefault="00462A97" w:rsidP="00462A97">
      <w:pPr>
        <w:pStyle w:val="11"/>
        <w:spacing w:before="0" w:after="0"/>
      </w:pPr>
      <w:bookmarkStart w:id="67" w:name="_ПРИЛОЖЕНИЯ"/>
      <w:bookmarkStart w:id="68" w:name="_Toc453771726"/>
      <w:bookmarkStart w:id="69" w:name="_Toc484444907"/>
      <w:bookmarkEnd w:id="67"/>
      <w:r w:rsidRPr="00982DC7">
        <w:lastRenderedPageBreak/>
        <w:t>ПРИЛОЖЕНИЯ</w:t>
      </w:r>
      <w:bookmarkEnd w:id="68"/>
      <w:bookmarkEnd w:id="69"/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4"/>
      </w:pPr>
    </w:p>
    <w:p w:rsidR="00462A97" w:rsidRPr="00982DC7" w:rsidRDefault="00462A97" w:rsidP="00462A97">
      <w:pPr>
        <w:pStyle w:val="S8"/>
      </w:pPr>
      <w:r w:rsidRPr="00982DC7">
        <w:t xml:space="preserve">Таблица </w:t>
      </w:r>
      <w:r w:rsidR="00774FA8" w:rsidRPr="009D4B50">
        <w:fldChar w:fldCharType="begin"/>
      </w:r>
      <w:r w:rsidR="00990DCB" w:rsidRPr="00982DC7">
        <w:instrText xml:space="preserve"> SEQ Таблица \* ARABIC </w:instrText>
      </w:r>
      <w:r w:rsidR="00774FA8" w:rsidRPr="009D4B50">
        <w:fldChar w:fldCharType="separate"/>
      </w:r>
      <w:r w:rsidR="00A4412D">
        <w:rPr>
          <w:noProof/>
        </w:rPr>
        <w:t>7</w:t>
      </w:r>
      <w:r w:rsidR="00774FA8" w:rsidRPr="009D4B50">
        <w:fldChar w:fldCharType="end"/>
      </w:r>
    </w:p>
    <w:p w:rsidR="00462A97" w:rsidRPr="00982DC7" w:rsidRDefault="00462A97" w:rsidP="00462A97">
      <w:pPr>
        <w:pStyle w:val="S8"/>
        <w:spacing w:after="60"/>
      </w:pPr>
      <w:r w:rsidRPr="00982DC7">
        <w:t>Перечень Приложений к Положению Компании</w:t>
      </w:r>
    </w:p>
    <w:tbl>
      <w:tblPr>
        <w:tblStyle w:val="af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6520"/>
        <w:gridCol w:w="1896"/>
      </w:tblGrid>
      <w:tr w:rsidR="00462A97" w:rsidRPr="00982DC7" w:rsidTr="00A735AC">
        <w:tc>
          <w:tcPr>
            <w:tcW w:w="730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982DC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НОМЕР ПРИЛОЖЕНИЯ</w:t>
            </w:r>
          </w:p>
        </w:tc>
        <w:tc>
          <w:tcPr>
            <w:tcW w:w="3308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982DC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НАИМЕНОВАНИЕ ПРИЛОЖЕНИЯ</w:t>
            </w:r>
          </w:p>
        </w:tc>
        <w:tc>
          <w:tcPr>
            <w:tcW w:w="962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982DC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ПРИМЕЧАНИЕ</w:t>
            </w:r>
          </w:p>
        </w:tc>
      </w:tr>
      <w:tr w:rsidR="00462A97" w:rsidRPr="00982DC7" w:rsidTr="00A735AC">
        <w:tc>
          <w:tcPr>
            <w:tcW w:w="7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982DC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1</w:t>
            </w:r>
          </w:p>
        </w:tc>
        <w:tc>
          <w:tcPr>
            <w:tcW w:w="33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982DC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982DC7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3</w:t>
            </w:r>
          </w:p>
        </w:tc>
      </w:tr>
      <w:tr w:rsidR="004028AB" w:rsidRPr="00982DC7" w:rsidTr="00A735AC">
        <w:tc>
          <w:tcPr>
            <w:tcW w:w="730" w:type="pct"/>
            <w:tcBorders>
              <w:top w:val="single" w:sz="12" w:space="0" w:color="auto"/>
            </w:tcBorders>
          </w:tcPr>
          <w:p w:rsidR="004028AB" w:rsidRPr="00982DC7" w:rsidRDefault="004028AB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  <w:tcBorders>
              <w:top w:val="single" w:sz="12" w:space="0" w:color="auto"/>
            </w:tcBorders>
          </w:tcPr>
          <w:p w:rsidR="004028AB" w:rsidRPr="00982DC7" w:rsidRDefault="004028AB" w:rsidP="00B813BD">
            <w:pPr>
              <w:spacing w:before="0" w:after="0"/>
              <w:rPr>
                <w:rFonts w:eastAsia="Times New Roman"/>
                <w:szCs w:val="24"/>
                <w:lang w:val="ru-RU"/>
              </w:rPr>
            </w:pPr>
            <w:r w:rsidRPr="00982DC7">
              <w:rPr>
                <w:rFonts w:eastAsia="Times New Roman"/>
                <w:szCs w:val="24"/>
                <w:lang w:val="ru-RU"/>
              </w:rPr>
              <w:t>Шаблон уведомления об отклонении документов</w:t>
            </w:r>
          </w:p>
        </w:tc>
        <w:tc>
          <w:tcPr>
            <w:tcW w:w="962" w:type="pct"/>
            <w:tcBorders>
              <w:top w:val="single" w:sz="12" w:space="0" w:color="auto"/>
            </w:tcBorders>
          </w:tcPr>
          <w:p w:rsidR="004028AB" w:rsidRPr="00982DC7" w:rsidRDefault="004028AB" w:rsidP="003045E2">
            <w:pPr>
              <w:spacing w:before="0" w:after="0"/>
              <w:rPr>
                <w:bCs/>
                <w:lang w:val="ru-RU"/>
              </w:rPr>
            </w:pPr>
            <w:r w:rsidRPr="00982DC7">
              <w:rPr>
                <w:bCs/>
                <w:lang w:val="ru-RU"/>
              </w:rPr>
              <w:t>Включено в настоящий файл</w:t>
            </w:r>
          </w:p>
        </w:tc>
      </w:tr>
      <w:tr w:rsidR="004028AB" w:rsidRPr="00982DC7" w:rsidTr="00A735AC">
        <w:tc>
          <w:tcPr>
            <w:tcW w:w="730" w:type="pct"/>
            <w:tcBorders>
              <w:top w:val="single" w:sz="12" w:space="0" w:color="auto"/>
            </w:tcBorders>
          </w:tcPr>
          <w:p w:rsidR="004028AB" w:rsidRPr="00982DC7" w:rsidRDefault="004028AB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  <w:tcBorders>
              <w:top w:val="single" w:sz="12" w:space="0" w:color="auto"/>
            </w:tcBorders>
          </w:tcPr>
          <w:p w:rsidR="004028AB" w:rsidRPr="00982DC7" w:rsidRDefault="004028AB" w:rsidP="003045E2">
            <w:pPr>
              <w:spacing w:before="0" w:after="0"/>
              <w:rPr>
                <w:rFonts w:eastAsia="Times New Roman"/>
                <w:szCs w:val="24"/>
                <w:lang w:val="ru-RU"/>
              </w:rPr>
            </w:pPr>
            <w:bookmarkStart w:id="70" w:name="_Toc460245151"/>
            <w:bookmarkStart w:id="71" w:name="_Toc454531998"/>
            <w:bookmarkStart w:id="72" w:name="_Ref414966341"/>
            <w:bookmarkStart w:id="73" w:name="_Hlk414965766"/>
            <w:r w:rsidRPr="00982DC7">
              <w:rPr>
                <w:rFonts w:eastAsia="Times New Roman"/>
                <w:szCs w:val="24"/>
                <w:lang w:val="ru-RU"/>
              </w:rPr>
              <w:t xml:space="preserve">Перечень обязательных полей для включения в Реестр </w:t>
            </w:r>
            <w:bookmarkEnd w:id="70"/>
            <w:bookmarkEnd w:id="71"/>
            <w:bookmarkEnd w:id="72"/>
            <w:bookmarkEnd w:id="73"/>
          </w:p>
        </w:tc>
        <w:tc>
          <w:tcPr>
            <w:tcW w:w="962" w:type="pct"/>
            <w:tcBorders>
              <w:top w:val="single" w:sz="12" w:space="0" w:color="auto"/>
            </w:tcBorders>
          </w:tcPr>
          <w:p w:rsidR="004028AB" w:rsidRPr="00982DC7" w:rsidRDefault="004028AB" w:rsidP="003045E2">
            <w:pPr>
              <w:spacing w:before="0" w:after="0"/>
              <w:rPr>
                <w:bCs/>
                <w:lang w:val="ru-RU"/>
              </w:rPr>
            </w:pPr>
            <w:r w:rsidRPr="00982DC7">
              <w:rPr>
                <w:bCs/>
                <w:lang w:val="ru-RU"/>
              </w:rPr>
              <w:t>Включено в настоящий файл</w:t>
            </w:r>
          </w:p>
        </w:tc>
      </w:tr>
      <w:tr w:rsidR="00CF2AC5" w:rsidRPr="00982DC7" w:rsidTr="00A735AC">
        <w:tc>
          <w:tcPr>
            <w:tcW w:w="730" w:type="pct"/>
          </w:tcPr>
          <w:p w:rsidR="00CF2AC5" w:rsidRPr="00982DC7" w:rsidRDefault="00CF2AC5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</w:tcPr>
          <w:p w:rsidR="00CF2AC5" w:rsidRPr="00982DC7" w:rsidRDefault="00CF2AC5" w:rsidP="00B813BD">
            <w:pPr>
              <w:spacing w:before="0" w:after="0"/>
              <w:rPr>
                <w:rFonts w:eastAsia="Times New Roman"/>
                <w:szCs w:val="24"/>
                <w:lang w:val="ru-RU"/>
              </w:rPr>
            </w:pPr>
            <w:r w:rsidRPr="00982DC7">
              <w:rPr>
                <w:rFonts w:eastAsia="Times New Roman"/>
                <w:szCs w:val="24"/>
                <w:lang w:val="ru-RU"/>
              </w:rPr>
              <w:t>Шаблон запроса на представление недостающих документов/на устранение замечаний</w:t>
            </w:r>
          </w:p>
        </w:tc>
        <w:tc>
          <w:tcPr>
            <w:tcW w:w="962" w:type="pct"/>
          </w:tcPr>
          <w:p w:rsidR="00CF2AC5" w:rsidRPr="00982DC7" w:rsidRDefault="00CF2AC5" w:rsidP="003045E2">
            <w:pPr>
              <w:spacing w:before="0" w:after="0"/>
              <w:rPr>
                <w:bCs/>
                <w:lang w:val="ru-RU"/>
              </w:rPr>
            </w:pPr>
            <w:r w:rsidRPr="00982DC7">
              <w:rPr>
                <w:bCs/>
                <w:lang w:val="ru-RU"/>
              </w:rPr>
              <w:t>Включено в настоящий файл</w:t>
            </w:r>
          </w:p>
        </w:tc>
      </w:tr>
      <w:tr w:rsidR="00CF2AC5" w:rsidRPr="00982DC7" w:rsidTr="00A735AC">
        <w:tc>
          <w:tcPr>
            <w:tcW w:w="730" w:type="pct"/>
          </w:tcPr>
          <w:p w:rsidR="00CF2AC5" w:rsidRPr="00982DC7" w:rsidRDefault="00CF2AC5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</w:tcPr>
          <w:p w:rsidR="00CF2AC5" w:rsidRPr="00982DC7" w:rsidRDefault="00CF2AC5" w:rsidP="003045E2">
            <w:pPr>
              <w:spacing w:before="0" w:after="0"/>
              <w:rPr>
                <w:lang w:val="ru-RU"/>
              </w:rPr>
            </w:pPr>
            <w:r w:rsidRPr="00982DC7">
              <w:rPr>
                <w:rFonts w:eastAsia="Times New Roman"/>
                <w:szCs w:val="24"/>
                <w:lang w:val="ru-RU"/>
              </w:rPr>
              <w:t xml:space="preserve">Шаблон уведомления о </w:t>
            </w:r>
            <w:r w:rsidR="00294EAB" w:rsidRPr="00206400">
              <w:rPr>
                <w:rFonts w:eastAsia="Times New Roman"/>
                <w:szCs w:val="24"/>
                <w:lang w:val="ru-RU"/>
              </w:rPr>
              <w:t>положительном решении по</w:t>
            </w:r>
            <w:r w:rsidR="00294EAB" w:rsidRPr="00982DC7" w:rsidDel="00294EAB">
              <w:rPr>
                <w:rFonts w:eastAsia="Times New Roman"/>
                <w:szCs w:val="24"/>
                <w:lang w:val="ru-RU"/>
              </w:rPr>
              <w:t xml:space="preserve"> </w:t>
            </w:r>
            <w:r w:rsidRPr="00982DC7">
              <w:rPr>
                <w:rFonts w:eastAsia="Times New Roman"/>
                <w:szCs w:val="24"/>
                <w:lang w:val="ru-RU"/>
              </w:rPr>
              <w:t>аккредитации</w:t>
            </w:r>
          </w:p>
        </w:tc>
        <w:tc>
          <w:tcPr>
            <w:tcW w:w="962" w:type="pct"/>
          </w:tcPr>
          <w:p w:rsidR="00CF2AC5" w:rsidRPr="00982DC7" w:rsidRDefault="00CF2AC5" w:rsidP="003045E2">
            <w:pPr>
              <w:spacing w:before="0" w:after="0"/>
              <w:rPr>
                <w:bCs/>
                <w:lang w:val="ru-RU"/>
              </w:rPr>
            </w:pPr>
            <w:r w:rsidRPr="00982DC7">
              <w:rPr>
                <w:bCs/>
                <w:lang w:val="ru-RU"/>
              </w:rPr>
              <w:t>Включено в настоящий файл</w:t>
            </w:r>
          </w:p>
        </w:tc>
      </w:tr>
      <w:tr w:rsidR="00CF2AC5" w:rsidRPr="00982DC7" w:rsidTr="00A735AC">
        <w:tc>
          <w:tcPr>
            <w:tcW w:w="730" w:type="pct"/>
          </w:tcPr>
          <w:p w:rsidR="00CF2AC5" w:rsidRPr="00982DC7" w:rsidRDefault="00CF2AC5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</w:tcPr>
          <w:p w:rsidR="00CF2AC5" w:rsidRPr="00982DC7" w:rsidRDefault="00CF2AC5" w:rsidP="003045E2">
            <w:pPr>
              <w:spacing w:before="0" w:after="0"/>
              <w:rPr>
                <w:lang w:val="ru-RU"/>
              </w:rPr>
            </w:pPr>
            <w:r w:rsidRPr="00982DC7">
              <w:rPr>
                <w:rFonts w:eastAsia="Times New Roman"/>
                <w:szCs w:val="24"/>
                <w:lang w:val="ru-RU"/>
              </w:rPr>
              <w:t xml:space="preserve">Шаблон уведомления </w:t>
            </w:r>
            <w:r w:rsidR="00294EAB" w:rsidRPr="00206400">
              <w:rPr>
                <w:rFonts w:eastAsia="Times New Roman"/>
                <w:szCs w:val="24"/>
                <w:lang w:val="ru-RU"/>
              </w:rPr>
              <w:t xml:space="preserve">об отрицательном решении по </w:t>
            </w:r>
            <w:r w:rsidRPr="00982DC7">
              <w:rPr>
                <w:rFonts w:eastAsia="Times New Roman"/>
                <w:szCs w:val="24"/>
                <w:lang w:val="ru-RU"/>
              </w:rPr>
              <w:t>аккредитации</w:t>
            </w:r>
          </w:p>
        </w:tc>
        <w:tc>
          <w:tcPr>
            <w:tcW w:w="962" w:type="pct"/>
          </w:tcPr>
          <w:p w:rsidR="00CF2AC5" w:rsidRPr="00982DC7" w:rsidRDefault="00CF2AC5" w:rsidP="003045E2">
            <w:pPr>
              <w:spacing w:before="0" w:after="0"/>
              <w:rPr>
                <w:bCs/>
                <w:lang w:val="ru-RU"/>
              </w:rPr>
            </w:pPr>
            <w:r w:rsidRPr="00982DC7">
              <w:rPr>
                <w:bCs/>
                <w:lang w:val="ru-RU"/>
              </w:rPr>
              <w:t>Включено в настоящий файл</w:t>
            </w:r>
          </w:p>
        </w:tc>
      </w:tr>
      <w:tr w:rsidR="00CF2AC5" w:rsidRPr="00982DC7" w:rsidTr="00A735AC">
        <w:tc>
          <w:tcPr>
            <w:tcW w:w="730" w:type="pct"/>
          </w:tcPr>
          <w:p w:rsidR="00CF2AC5" w:rsidRPr="00982DC7" w:rsidRDefault="00CF2AC5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</w:tcPr>
          <w:p w:rsidR="00CF2AC5" w:rsidRPr="00982DC7" w:rsidRDefault="00CF2AC5" w:rsidP="003045E2">
            <w:pPr>
              <w:shd w:val="clear" w:color="auto" w:fill="FFFFFF"/>
              <w:spacing w:before="0" w:after="0"/>
              <w:rPr>
                <w:rFonts w:eastAsia="Times New Roman"/>
                <w:szCs w:val="24"/>
                <w:lang w:val="ru-RU"/>
              </w:rPr>
            </w:pPr>
            <w:r w:rsidRPr="00982DC7">
              <w:rPr>
                <w:rFonts w:eastAsia="Times New Roman"/>
                <w:szCs w:val="24"/>
                <w:lang w:val="ru-RU"/>
              </w:rPr>
              <w:t>Шаблон уведомления об аннулировании аккредитации</w:t>
            </w:r>
          </w:p>
        </w:tc>
        <w:tc>
          <w:tcPr>
            <w:tcW w:w="962" w:type="pct"/>
          </w:tcPr>
          <w:p w:rsidR="00CF2AC5" w:rsidRPr="00982DC7" w:rsidRDefault="00CF2AC5" w:rsidP="003045E2">
            <w:pPr>
              <w:spacing w:before="0" w:after="0"/>
              <w:rPr>
                <w:bCs/>
                <w:lang w:val="ru-RU"/>
              </w:rPr>
            </w:pPr>
            <w:r w:rsidRPr="00982DC7">
              <w:rPr>
                <w:bCs/>
                <w:lang w:val="ru-RU"/>
              </w:rPr>
              <w:t>Включено в настоящий файл</w:t>
            </w:r>
          </w:p>
        </w:tc>
      </w:tr>
      <w:tr w:rsidR="00294EAB" w:rsidRPr="00982DC7" w:rsidDel="00294EAB" w:rsidTr="00A735AC">
        <w:tc>
          <w:tcPr>
            <w:tcW w:w="730" w:type="pct"/>
          </w:tcPr>
          <w:p w:rsidR="00294EAB" w:rsidRPr="00831497" w:rsidDel="00294EAB" w:rsidRDefault="00294EAB" w:rsidP="00831497">
            <w:pPr>
              <w:pStyle w:val="afe"/>
              <w:numPr>
                <w:ilvl w:val="0"/>
                <w:numId w:val="80"/>
              </w:numPr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3308" w:type="pct"/>
          </w:tcPr>
          <w:p w:rsidR="00294EAB" w:rsidRPr="00831497" w:rsidDel="00294EAB" w:rsidRDefault="00294EAB" w:rsidP="0093724A">
            <w:pPr>
              <w:shd w:val="clear" w:color="auto" w:fill="FFFFFF"/>
              <w:spacing w:before="0" w:after="0"/>
              <w:rPr>
                <w:rFonts w:eastAsia="Times New Roman"/>
                <w:szCs w:val="24"/>
                <w:lang w:val="ru-RU"/>
              </w:rPr>
            </w:pPr>
            <w:r w:rsidRPr="00206400">
              <w:rPr>
                <w:rFonts w:eastAsia="Times New Roman"/>
                <w:szCs w:val="24"/>
                <w:lang w:val="ru-RU"/>
              </w:rPr>
              <w:t>Статусы и сроки действия аккредитации</w:t>
            </w:r>
          </w:p>
        </w:tc>
        <w:tc>
          <w:tcPr>
            <w:tcW w:w="962" w:type="pct"/>
          </w:tcPr>
          <w:p w:rsidR="00294EAB" w:rsidRPr="00831497" w:rsidDel="00294EAB" w:rsidRDefault="00294EAB" w:rsidP="003045E2">
            <w:pPr>
              <w:spacing w:before="0" w:after="0"/>
              <w:rPr>
                <w:bCs/>
                <w:lang w:val="ru-RU"/>
              </w:rPr>
            </w:pPr>
            <w:r w:rsidRPr="00206400">
              <w:rPr>
                <w:bCs/>
                <w:lang w:val="ru-RU"/>
              </w:rPr>
              <w:t>Включено в настоящий файл</w:t>
            </w:r>
          </w:p>
        </w:tc>
      </w:tr>
    </w:tbl>
    <w:p w:rsidR="00462A97" w:rsidRPr="00982DC7" w:rsidRDefault="00462A97" w:rsidP="00462A97">
      <w:pPr>
        <w:spacing w:before="0" w:after="200" w:line="276" w:lineRule="auto"/>
        <w:sectPr w:rsidR="00462A97" w:rsidRPr="00982DC7" w:rsidSect="003045E2">
          <w:headerReference w:type="default" r:id="rId35"/>
          <w:pgSz w:w="11907" w:h="16840" w:code="9"/>
          <w:pgMar w:top="510" w:right="1021" w:bottom="567" w:left="1247" w:header="737" w:footer="680" w:gutter="0"/>
          <w:cols w:space="720"/>
          <w:docGrid w:linePitch="326"/>
        </w:sectPr>
      </w:pPr>
      <w:bookmarkStart w:id="74" w:name="_Приложение_1._Типовое"/>
      <w:bookmarkEnd w:id="47"/>
      <w:bookmarkEnd w:id="48"/>
      <w:bookmarkEnd w:id="74"/>
    </w:p>
    <w:p w:rsidR="00F74E1C" w:rsidRPr="00982DC7" w:rsidRDefault="00F74E1C" w:rsidP="00F74E1C">
      <w:pPr>
        <w:pStyle w:val="20"/>
        <w:spacing w:before="0" w:after="0"/>
        <w:jc w:val="both"/>
        <w:rPr>
          <w:rFonts w:cs="Arial"/>
          <w:i w:val="0"/>
          <w:caps/>
          <w:sz w:val="24"/>
        </w:rPr>
      </w:pPr>
      <w:bookmarkStart w:id="75" w:name="_Приложение_1._Перечень"/>
      <w:bookmarkStart w:id="76" w:name="_Toc484444908"/>
      <w:bookmarkEnd w:id="75"/>
      <w:r w:rsidRPr="00982DC7">
        <w:rPr>
          <w:rFonts w:cs="Arial"/>
          <w:i w:val="0"/>
          <w:sz w:val="24"/>
        </w:rPr>
        <w:lastRenderedPageBreak/>
        <w:t>ПРИЛОЖЕНИЕ 1. ШАБЛОН УВЕДОМЛЕНИЯ ОБ ОТКЛОНЕНИИ ДОКУМЕНТОВ</w:t>
      </w:r>
    </w:p>
    <w:p w:rsidR="00F74E1C" w:rsidRPr="00982DC7" w:rsidRDefault="00F74E1C" w:rsidP="00F74E1C">
      <w:pPr>
        <w:suppressAutoHyphens/>
        <w:spacing w:before="0" w:after="0"/>
        <w:ind w:left="34"/>
        <w:rPr>
          <w:bCs/>
          <w:i/>
          <w:szCs w:val="24"/>
        </w:rPr>
      </w:pPr>
    </w:p>
    <w:p w:rsidR="00F74E1C" w:rsidRPr="00982DC7" w:rsidRDefault="00F74E1C" w:rsidP="00F74E1C">
      <w:pPr>
        <w:suppressAutoHyphens/>
        <w:spacing w:before="0" w:after="0"/>
        <w:ind w:left="34"/>
        <w:rPr>
          <w:bCs/>
          <w:i/>
          <w:szCs w:val="24"/>
        </w:rPr>
      </w:pPr>
      <w:r w:rsidRPr="00982DC7">
        <w:rPr>
          <w:bCs/>
          <w:i/>
          <w:szCs w:val="24"/>
        </w:rPr>
        <w:t>На бланке организации</w:t>
      </w:r>
    </w:p>
    <w:p w:rsidR="00F74E1C" w:rsidRPr="00982DC7" w:rsidRDefault="00F74E1C" w:rsidP="00F74E1C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>&lt;Наименование</w:t>
      </w:r>
    </w:p>
    <w:p w:rsidR="00D148EE" w:rsidRDefault="00D148EE" w:rsidP="00F74E1C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</w:p>
    <w:p w:rsidR="00F74E1C" w:rsidRPr="00982DC7" w:rsidRDefault="00F74E1C" w:rsidP="00F74E1C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 xml:space="preserve">ИНН </w:t>
      </w:r>
      <w:r w:rsidR="00647894">
        <w:rPr>
          <w:rFonts w:eastAsia="Times New Roman"/>
          <w:i/>
          <w:szCs w:val="24"/>
        </w:rPr>
        <w:t>Поставщика</w:t>
      </w:r>
      <w:r w:rsidRPr="00982DC7">
        <w:rPr>
          <w:rFonts w:eastAsia="Times New Roman"/>
          <w:i/>
          <w:szCs w:val="24"/>
        </w:rPr>
        <w:t>&gt;</w:t>
      </w:r>
    </w:p>
    <w:p w:rsidR="00F74E1C" w:rsidRPr="00982DC7" w:rsidRDefault="00647894" w:rsidP="00F74E1C">
      <w:pPr>
        <w:spacing w:after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F74E1C" w:rsidRPr="00982DC7" w:rsidRDefault="00F74E1C" w:rsidP="00F74E1C">
      <w:pPr>
        <w:spacing w:before="0" w:after="0"/>
        <w:ind w:firstLine="709"/>
        <w:jc w:val="both"/>
        <w:rPr>
          <w:szCs w:val="24"/>
        </w:rPr>
      </w:pPr>
    </w:p>
    <w:p w:rsidR="00F74E1C" w:rsidRPr="00982DC7" w:rsidRDefault="00F74E1C" w:rsidP="00F74E1C">
      <w:pPr>
        <w:spacing w:before="0" w:after="0"/>
        <w:ind w:firstLine="709"/>
        <w:jc w:val="both"/>
        <w:rPr>
          <w:rFonts w:eastAsiaTheme="minorEastAsia"/>
          <w:szCs w:val="24"/>
        </w:rPr>
      </w:pPr>
      <w:r w:rsidRPr="00982DC7">
        <w:rPr>
          <w:szCs w:val="24"/>
        </w:rPr>
        <w:t>___________ [</w:t>
      </w:r>
      <w:r w:rsidRPr="00982DC7">
        <w:rPr>
          <w:i/>
          <w:szCs w:val="24"/>
          <w:shd w:val="clear" w:color="auto" w:fill="FFFFCC"/>
        </w:rPr>
        <w:t>ПАО «НК «Роснефть»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/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наименование ОГ</w:t>
      </w:r>
      <w:r w:rsidRPr="00982DC7">
        <w:rPr>
          <w:szCs w:val="24"/>
        </w:rPr>
        <w:t xml:space="preserve">] от </w:t>
      </w:r>
      <w:r w:rsidR="00647894">
        <w:rPr>
          <w:szCs w:val="24"/>
        </w:rPr>
        <w:t>в</w:t>
      </w:r>
      <w:r w:rsidR="00647894" w:rsidRPr="00982DC7">
        <w:rPr>
          <w:szCs w:val="24"/>
        </w:rPr>
        <w:t xml:space="preserve">ашей </w:t>
      </w:r>
      <w:r w:rsidRPr="00982DC7">
        <w:rPr>
          <w:szCs w:val="24"/>
        </w:rPr>
        <w:t xml:space="preserve">организации поступил пакет документов для прохождения аккредитации. </w:t>
      </w:r>
    </w:p>
    <w:p w:rsidR="00F74E1C" w:rsidRPr="00982DC7" w:rsidRDefault="00F74E1C" w:rsidP="00F74E1C">
      <w:pPr>
        <w:spacing w:after="0"/>
        <w:ind w:firstLine="709"/>
        <w:jc w:val="both"/>
        <w:rPr>
          <w:szCs w:val="24"/>
        </w:rPr>
      </w:pPr>
      <w:r w:rsidRPr="00982DC7">
        <w:rPr>
          <w:szCs w:val="24"/>
        </w:rPr>
        <w:t>В представленном пакете документов отсутствуют обязательные приложения для проведения аккредитации в [</w:t>
      </w:r>
      <w:r w:rsidRPr="00982DC7">
        <w:rPr>
          <w:i/>
          <w:szCs w:val="24"/>
          <w:shd w:val="clear" w:color="auto" w:fill="FFFFCC"/>
        </w:rPr>
        <w:t>ПАО «НК «Роснефть»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/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наименование ОГ</w:t>
      </w:r>
      <w:r w:rsidRPr="00982DC7">
        <w:rPr>
          <w:szCs w:val="24"/>
        </w:rPr>
        <w:t xml:space="preserve">] в соответствии «Требованиями к представлению информации на аккредитацию», установленными в Блоке </w:t>
      </w:r>
      <w:r w:rsidR="00647894">
        <w:rPr>
          <w:szCs w:val="24"/>
        </w:rPr>
        <w:t>9</w:t>
      </w:r>
      <w:r w:rsidR="00647894" w:rsidRPr="00982DC7">
        <w:rPr>
          <w:szCs w:val="24"/>
        </w:rPr>
        <w:t xml:space="preserve"> </w:t>
      </w:r>
      <w:r w:rsidRPr="00982DC7">
        <w:rPr>
          <w:szCs w:val="24"/>
        </w:rPr>
        <w:t>Альбома форм Компании «Типовая документация о закупке» (далее – Требования).</w:t>
      </w:r>
    </w:p>
    <w:p w:rsidR="00F74E1C" w:rsidRPr="00982DC7" w:rsidRDefault="00F74E1C" w:rsidP="00F74E1C">
      <w:pPr>
        <w:spacing w:after="0"/>
        <w:ind w:firstLine="709"/>
        <w:jc w:val="both"/>
        <w:rPr>
          <w:szCs w:val="24"/>
        </w:rPr>
      </w:pPr>
      <w:r w:rsidRPr="00982DC7">
        <w:rPr>
          <w:szCs w:val="24"/>
        </w:rPr>
        <w:t>В соответствии с п.</w:t>
      </w:r>
      <w:r w:rsidR="00647894">
        <w:rPr>
          <w:szCs w:val="24"/>
        </w:rPr>
        <w:t>7</w:t>
      </w:r>
      <w:r w:rsidRPr="00982DC7">
        <w:rPr>
          <w:szCs w:val="24"/>
        </w:rPr>
        <w:t xml:space="preserve">.1.3 Положения </w:t>
      </w:r>
      <w:r w:rsidR="00DA7C14">
        <w:rPr>
          <w:szCs w:val="24"/>
        </w:rPr>
        <w:t>Компании</w:t>
      </w:r>
      <w:r w:rsidRPr="00982DC7">
        <w:rPr>
          <w:szCs w:val="24"/>
        </w:rPr>
        <w:t xml:space="preserve"> «О закупке товаров, работ, услуг», в случае непредставления документов в соответствии с Требованиями, пакет документов для прохождения аккредитации считается отклоненным.</w:t>
      </w:r>
    </w:p>
    <w:p w:rsidR="00F74E1C" w:rsidRPr="00982DC7" w:rsidRDefault="00F74E1C" w:rsidP="00F74E1C">
      <w:pPr>
        <w:spacing w:after="0"/>
        <w:ind w:firstLine="709"/>
        <w:jc w:val="both"/>
        <w:rPr>
          <w:szCs w:val="24"/>
        </w:rPr>
      </w:pPr>
      <w:r w:rsidRPr="00982DC7">
        <w:rPr>
          <w:szCs w:val="24"/>
        </w:rPr>
        <w:t xml:space="preserve">Ваша организация вправе подать обновленный пакет документов на аккредитацию после устранения причин отклонения. </w:t>
      </w:r>
      <w:r w:rsidRPr="00982DC7">
        <w:rPr>
          <w:rFonts w:eastAsia="Times New Roman"/>
          <w:szCs w:val="24"/>
        </w:rPr>
        <w:t xml:space="preserve">Актуальные правила и формы для прохождения процедуры аккредитации размещены на сайте ПАО «НК «Роснефть» по адресу: </w:t>
      </w:r>
      <w:hyperlink r:id="rId36" w:history="1">
        <w:r w:rsidRPr="00982DC7">
          <w:rPr>
            <w:rStyle w:val="aa"/>
            <w:rFonts w:eastAsia="Times New Roman"/>
            <w:szCs w:val="24"/>
          </w:rPr>
          <w:t>http://zakupki.rosneft.ru/</w:t>
        </w:r>
      </w:hyperlink>
    </w:p>
    <w:p w:rsidR="00F74E1C" w:rsidRPr="0010592F" w:rsidRDefault="00F74E1C" w:rsidP="00F74E1C">
      <w:pPr>
        <w:spacing w:after="0"/>
        <w:ind w:firstLine="709"/>
        <w:jc w:val="both"/>
        <w:rPr>
          <w:i/>
          <w:szCs w:val="24"/>
          <w:shd w:val="clear" w:color="auto" w:fill="FFFFCC"/>
        </w:rPr>
      </w:pPr>
      <w:r w:rsidRPr="0010592F">
        <w:rPr>
          <w:i/>
          <w:szCs w:val="24"/>
          <w:shd w:val="clear" w:color="auto" w:fill="FFFFCC"/>
        </w:rPr>
        <w:t>или</w:t>
      </w:r>
    </w:p>
    <w:p w:rsidR="00F74E1C" w:rsidRPr="0010592F" w:rsidRDefault="00F74E1C" w:rsidP="00F74E1C">
      <w:pPr>
        <w:spacing w:after="0"/>
        <w:ind w:firstLine="709"/>
        <w:jc w:val="both"/>
        <w:rPr>
          <w:szCs w:val="24"/>
        </w:rPr>
      </w:pPr>
      <w:r w:rsidRPr="0010592F">
        <w:rPr>
          <w:szCs w:val="24"/>
        </w:rPr>
        <w:t xml:space="preserve">Информируем </w:t>
      </w:r>
      <w:r w:rsidR="00647894">
        <w:rPr>
          <w:szCs w:val="24"/>
        </w:rPr>
        <w:t>в</w:t>
      </w:r>
      <w:r w:rsidR="00647894" w:rsidRPr="0010592F">
        <w:rPr>
          <w:szCs w:val="24"/>
        </w:rPr>
        <w:t>ас</w:t>
      </w:r>
      <w:r w:rsidRPr="0010592F">
        <w:rPr>
          <w:szCs w:val="24"/>
        </w:rPr>
        <w:t>, что у организации имеется положительная действующая аккредитация ___________ [</w:t>
      </w:r>
      <w:r w:rsidRPr="00982DC7">
        <w:rPr>
          <w:i/>
          <w:szCs w:val="24"/>
          <w:shd w:val="clear" w:color="auto" w:fill="FFFFCC"/>
        </w:rPr>
        <w:t>ПАО «НК «Роснефть»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/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наименование ОГ</w:t>
      </w:r>
      <w:r w:rsidRPr="00982DC7">
        <w:rPr>
          <w:szCs w:val="24"/>
        </w:rPr>
        <w:t>] сроком действия до __________ [</w:t>
      </w:r>
      <w:r w:rsidRPr="00982DC7">
        <w:rPr>
          <w:i/>
          <w:szCs w:val="24"/>
          <w:shd w:val="clear" w:color="auto" w:fill="FFFFCC"/>
        </w:rPr>
        <w:t>указать дату</w:t>
      </w:r>
      <w:r w:rsidRPr="00982DC7">
        <w:rPr>
          <w:szCs w:val="24"/>
        </w:rPr>
        <w:t xml:space="preserve">], в связи с чем заявка </w:t>
      </w:r>
      <w:r w:rsidR="00647894" w:rsidRPr="00982DC7">
        <w:rPr>
          <w:szCs w:val="24"/>
        </w:rPr>
        <w:t xml:space="preserve"> </w:t>
      </w:r>
      <w:r w:rsidR="00B54AEA">
        <w:rPr>
          <w:szCs w:val="24"/>
        </w:rPr>
        <w:t xml:space="preserve">вашей </w:t>
      </w:r>
      <w:r w:rsidRPr="00982DC7">
        <w:rPr>
          <w:szCs w:val="24"/>
        </w:rPr>
        <w:t>организации на аккредитацию отклонена</w:t>
      </w:r>
      <w:r w:rsidRPr="00982DC7">
        <w:rPr>
          <w:rStyle w:val="af5"/>
          <w:szCs w:val="24"/>
        </w:rPr>
        <w:footnoteReference w:id="10"/>
      </w:r>
      <w:r w:rsidR="00804F3C" w:rsidRPr="00982DC7">
        <w:rPr>
          <w:szCs w:val="24"/>
        </w:rPr>
        <w:t>. [</w:t>
      </w:r>
      <w:r w:rsidR="00804F3C" w:rsidRPr="00982DC7">
        <w:rPr>
          <w:i/>
          <w:szCs w:val="24"/>
          <w:shd w:val="clear" w:color="auto" w:fill="FFFFCC"/>
        </w:rPr>
        <w:t>при наличия действующей аккредитации</w:t>
      </w:r>
      <w:r w:rsidR="00804F3C" w:rsidRPr="0010592F">
        <w:rPr>
          <w:szCs w:val="24"/>
        </w:rPr>
        <w:t>]</w:t>
      </w:r>
      <w:r w:rsidRPr="0010592F">
        <w:rPr>
          <w:szCs w:val="24"/>
        </w:rPr>
        <w:t xml:space="preserve"> </w:t>
      </w:r>
    </w:p>
    <w:p w:rsidR="00E101DB" w:rsidRPr="00982DC7" w:rsidRDefault="00E101DB" w:rsidP="00E101DB">
      <w:pPr>
        <w:spacing w:after="0"/>
        <w:ind w:firstLine="709"/>
        <w:jc w:val="both"/>
        <w:rPr>
          <w:i/>
          <w:szCs w:val="24"/>
          <w:shd w:val="clear" w:color="auto" w:fill="FFFFCC"/>
        </w:rPr>
      </w:pPr>
      <w:r w:rsidRPr="00982DC7">
        <w:rPr>
          <w:i/>
          <w:szCs w:val="24"/>
          <w:shd w:val="clear" w:color="auto" w:fill="FFFFCC"/>
        </w:rPr>
        <w:t>или</w:t>
      </w:r>
    </w:p>
    <w:p w:rsidR="00E101DB" w:rsidRPr="00982DC7" w:rsidRDefault="00E101DB" w:rsidP="00503C4D">
      <w:pPr>
        <w:spacing w:after="0"/>
        <w:ind w:firstLine="709"/>
        <w:jc w:val="both"/>
        <w:rPr>
          <w:szCs w:val="24"/>
        </w:rPr>
      </w:pPr>
      <w:r w:rsidRPr="00982DC7">
        <w:rPr>
          <w:szCs w:val="24"/>
        </w:rPr>
        <w:t xml:space="preserve">Информируем Вас, что аккредитация </w:t>
      </w:r>
      <w:r w:rsidR="00647894">
        <w:rPr>
          <w:szCs w:val="24"/>
        </w:rPr>
        <w:t>в</w:t>
      </w:r>
      <w:r w:rsidR="00647894" w:rsidRPr="00982DC7">
        <w:rPr>
          <w:szCs w:val="24"/>
        </w:rPr>
        <w:t xml:space="preserve">ашей </w:t>
      </w:r>
      <w:r w:rsidRPr="00982DC7">
        <w:rPr>
          <w:szCs w:val="24"/>
        </w:rPr>
        <w:t>организации аннулирована___________ [</w:t>
      </w:r>
      <w:r w:rsidRPr="00982DC7">
        <w:rPr>
          <w:i/>
          <w:szCs w:val="24"/>
          <w:shd w:val="clear" w:color="auto" w:fill="FFFFCC"/>
        </w:rPr>
        <w:t>ПАО «НК «Роснефть»/наименование ОГ</w:t>
      </w:r>
      <w:r w:rsidRPr="00982DC7">
        <w:rPr>
          <w:szCs w:val="24"/>
        </w:rPr>
        <w:t xml:space="preserve">]. </w:t>
      </w:r>
    </w:p>
    <w:p w:rsidR="00E101DB" w:rsidRPr="00982DC7" w:rsidRDefault="00E101DB" w:rsidP="00503C4D">
      <w:pPr>
        <w:spacing w:before="0" w:after="0"/>
        <w:ind w:firstLine="709"/>
        <w:jc w:val="both"/>
        <w:rPr>
          <w:szCs w:val="24"/>
        </w:rPr>
      </w:pPr>
      <w:r w:rsidRPr="00982DC7">
        <w:rPr>
          <w:szCs w:val="24"/>
        </w:rPr>
        <w:t xml:space="preserve">В соответствии с пунктом </w:t>
      </w:r>
      <w:r w:rsidR="00647894">
        <w:rPr>
          <w:szCs w:val="24"/>
        </w:rPr>
        <w:t>7</w:t>
      </w:r>
      <w:r w:rsidRPr="00982DC7">
        <w:rPr>
          <w:szCs w:val="24"/>
        </w:rPr>
        <w:t>.1.5.2. Положения Компании «О закупке товаров, работ</w:t>
      </w:r>
      <w:r w:rsidR="00DA7C14">
        <w:rPr>
          <w:szCs w:val="24"/>
        </w:rPr>
        <w:t>,</w:t>
      </w:r>
      <w:r w:rsidRPr="00982DC7">
        <w:rPr>
          <w:szCs w:val="24"/>
        </w:rPr>
        <w:t xml:space="preserve"> услуг» Ваша организация вправе повторно подать документы на аккредитацию, но не ранее чем по истечении одного года с момента принятия решения об аннулировании</w:t>
      </w:r>
      <w:r w:rsidR="00804F3C" w:rsidRPr="00982DC7">
        <w:rPr>
          <w:szCs w:val="24"/>
        </w:rPr>
        <w:t xml:space="preserve"> </w:t>
      </w:r>
      <w:r w:rsidR="00804F3C" w:rsidRPr="00982DC7">
        <w:rPr>
          <w:i/>
          <w:szCs w:val="24"/>
          <w:shd w:val="clear" w:color="auto" w:fill="FFFFCC"/>
        </w:rPr>
        <w:t xml:space="preserve">[при аннулировании аккредитации на основании </w:t>
      </w:r>
      <w:r w:rsidR="00B54AEA" w:rsidRPr="00982DC7">
        <w:rPr>
          <w:i/>
          <w:szCs w:val="24"/>
          <w:shd w:val="clear" w:color="auto" w:fill="FFFFCC"/>
        </w:rPr>
        <w:t>подпункт</w:t>
      </w:r>
      <w:r w:rsidR="00B54AEA">
        <w:rPr>
          <w:i/>
          <w:szCs w:val="24"/>
          <w:shd w:val="clear" w:color="auto" w:fill="FFFFCC"/>
        </w:rPr>
        <w:t>а</w:t>
      </w:r>
      <w:r w:rsidR="00B54AEA" w:rsidRPr="00982DC7">
        <w:rPr>
          <w:i/>
          <w:szCs w:val="24"/>
          <w:shd w:val="clear" w:color="auto" w:fill="FFFFCC"/>
        </w:rPr>
        <w:t xml:space="preserve"> </w:t>
      </w:r>
      <w:r w:rsidR="00804F3C" w:rsidRPr="00982DC7">
        <w:rPr>
          <w:i/>
          <w:szCs w:val="24"/>
          <w:shd w:val="clear" w:color="auto" w:fill="FFFFCC"/>
        </w:rPr>
        <w:t xml:space="preserve">б) пункта </w:t>
      </w:r>
      <w:r w:rsidR="0075078E">
        <w:rPr>
          <w:i/>
          <w:szCs w:val="24"/>
          <w:shd w:val="clear" w:color="auto" w:fill="FFFFCC"/>
        </w:rPr>
        <w:t>7</w:t>
      </w:r>
      <w:r w:rsidR="00804F3C" w:rsidRPr="00982DC7">
        <w:rPr>
          <w:i/>
          <w:szCs w:val="24"/>
          <w:shd w:val="clear" w:color="auto" w:fill="FFFFCC"/>
        </w:rPr>
        <w:t>.1.4.1 Положения Компании «О закупке товаров, работ, услуг при аннулировании аккредитации</w:t>
      </w:r>
      <w:r w:rsidR="00804F3C" w:rsidRPr="00982DC7">
        <w:rPr>
          <w:szCs w:val="24"/>
        </w:rPr>
        <w:t>]</w:t>
      </w:r>
      <w:r w:rsidRPr="00982DC7">
        <w:rPr>
          <w:szCs w:val="24"/>
        </w:rPr>
        <w:t>.</w:t>
      </w:r>
    </w:p>
    <w:p w:rsidR="00F74E1C" w:rsidRPr="00982DC7" w:rsidRDefault="00F74E1C" w:rsidP="00F74E1C">
      <w:pPr>
        <w:suppressAutoHyphens/>
        <w:spacing w:after="0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С уважением, </w:t>
      </w:r>
    </w:p>
    <w:p w:rsidR="00F74E1C" w:rsidRPr="00982DC7" w:rsidRDefault="00F74E1C" w:rsidP="00F74E1C">
      <w:pPr>
        <w:spacing w:after="0"/>
        <w:rPr>
          <w:i/>
          <w:szCs w:val="24"/>
          <w:shd w:val="clear" w:color="auto" w:fill="FFFFCC"/>
        </w:rPr>
      </w:pPr>
      <w:r w:rsidRPr="00982DC7">
        <w:rPr>
          <w:i/>
          <w:szCs w:val="24"/>
          <w:shd w:val="clear" w:color="auto" w:fill="FFFFCC"/>
        </w:rPr>
        <w:t xml:space="preserve">&lt;Должность уполномоченного руководителя &gt; </w:t>
      </w:r>
    </w:p>
    <w:p w:rsidR="00E101DB" w:rsidRPr="00982DC7" w:rsidRDefault="00F74E1C" w:rsidP="00503C4D">
      <w:pPr>
        <w:tabs>
          <w:tab w:val="right" w:pos="9355"/>
        </w:tabs>
        <w:spacing w:after="0"/>
        <w:rPr>
          <w:rFonts w:ascii="Arial" w:hAnsi="Arial" w:cs="Arial"/>
          <w:b/>
          <w:bCs/>
          <w:iCs/>
          <w:szCs w:val="28"/>
        </w:rPr>
      </w:pPr>
      <w:r w:rsidRPr="00982DC7">
        <w:rPr>
          <w:rFonts w:eastAsia="Times New Roman"/>
          <w:sz w:val="20"/>
          <w:szCs w:val="20"/>
        </w:rPr>
        <w:t xml:space="preserve">Исполнитель: </w:t>
      </w:r>
      <w:r w:rsidRPr="00982DC7">
        <w:rPr>
          <w:i/>
          <w:sz w:val="20"/>
          <w:szCs w:val="20"/>
          <w:shd w:val="clear" w:color="auto" w:fill="FFFFCC"/>
        </w:rPr>
        <w:t>&lt;указать ФИО, телефон исполнителя&gt;</w:t>
      </w:r>
      <w:r w:rsidR="00E101DB" w:rsidRPr="00982DC7">
        <w:rPr>
          <w:rFonts w:cs="Arial"/>
          <w:i/>
        </w:rPr>
        <w:br w:type="page"/>
      </w:r>
    </w:p>
    <w:p w:rsidR="00462A97" w:rsidRPr="00982DC7" w:rsidRDefault="00462A97" w:rsidP="00462A97">
      <w:pPr>
        <w:pStyle w:val="20"/>
        <w:spacing w:before="0" w:after="0"/>
        <w:jc w:val="both"/>
        <w:rPr>
          <w:rFonts w:cs="Arial"/>
          <w:i w:val="0"/>
          <w:caps/>
          <w:sz w:val="24"/>
        </w:rPr>
      </w:pPr>
      <w:r w:rsidRPr="00982DC7">
        <w:rPr>
          <w:rFonts w:cs="Arial"/>
          <w:i w:val="0"/>
          <w:sz w:val="24"/>
        </w:rPr>
        <w:lastRenderedPageBreak/>
        <w:t xml:space="preserve">ПРИЛОЖЕНИЕ </w:t>
      </w:r>
      <w:r w:rsidR="00F74E1C" w:rsidRPr="00982DC7">
        <w:rPr>
          <w:rFonts w:cs="Arial"/>
          <w:i w:val="0"/>
          <w:sz w:val="24"/>
        </w:rPr>
        <w:t>2</w:t>
      </w:r>
      <w:r w:rsidRPr="00982DC7">
        <w:rPr>
          <w:rFonts w:cs="Arial"/>
          <w:i w:val="0"/>
          <w:sz w:val="24"/>
        </w:rPr>
        <w:t>. ПЕРЕЧЕНЬ ОБЯЗАТЕЛЬНЫХ ПОЛЕЙ ДЛЯ ВКЛЮЧЕНИЯ В РЕЕСТР</w:t>
      </w:r>
      <w:bookmarkEnd w:id="76"/>
    </w:p>
    <w:p w:rsidR="00462A97" w:rsidRPr="00982DC7" w:rsidRDefault="00462A97" w:rsidP="00462A97">
      <w:pPr>
        <w:spacing w:before="0" w:after="0"/>
      </w:pPr>
    </w:p>
    <w:p w:rsidR="00462A97" w:rsidRPr="00982DC7" w:rsidRDefault="00462A97" w:rsidP="00462A97">
      <w:pPr>
        <w:spacing w:before="0" w:after="0"/>
      </w:pPr>
    </w:p>
    <w:tbl>
      <w:tblPr>
        <w:tblStyle w:val="aff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0"/>
        <w:gridCol w:w="4510"/>
        <w:gridCol w:w="4585"/>
      </w:tblGrid>
      <w:tr w:rsidR="00462A97" w:rsidRPr="00982DC7" w:rsidTr="003045E2">
        <w:trPr>
          <w:tblHeader/>
        </w:trPr>
        <w:tc>
          <w:tcPr>
            <w:tcW w:w="386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462A97" w:rsidRPr="00982DC7" w:rsidRDefault="00462A97" w:rsidP="003045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ru-RU"/>
              </w:rPr>
            </w:pPr>
            <w:r w:rsidRPr="00982DC7">
              <w:rPr>
                <w:rFonts w:ascii="Arial" w:hAnsi="Arial" w:cs="Arial"/>
                <w:b/>
                <w:sz w:val="16"/>
                <w:szCs w:val="24"/>
                <w:lang w:val="ru-RU"/>
              </w:rPr>
              <w:t>№</w:t>
            </w:r>
          </w:p>
        </w:tc>
        <w:tc>
          <w:tcPr>
            <w:tcW w:w="2288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462A97" w:rsidRPr="00982DC7" w:rsidRDefault="00462A97" w:rsidP="003045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ru-RU"/>
              </w:rPr>
            </w:pPr>
            <w:r w:rsidRPr="00982DC7">
              <w:rPr>
                <w:rFonts w:ascii="Arial" w:hAnsi="Arial" w:cs="Arial"/>
                <w:b/>
                <w:sz w:val="16"/>
                <w:szCs w:val="24"/>
                <w:lang w:val="ru-RU"/>
              </w:rPr>
              <w:t>ПЕРЕЧЕНЬ ПОЛЕЙ ДЛЯ ЗАПОЛНЕНИЯ</w:t>
            </w:r>
          </w:p>
        </w:tc>
        <w:tc>
          <w:tcPr>
            <w:tcW w:w="2326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462A97" w:rsidRPr="00982DC7" w:rsidRDefault="00462A97" w:rsidP="003045E2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ru-RU"/>
              </w:rPr>
            </w:pPr>
            <w:r w:rsidRPr="00982DC7">
              <w:rPr>
                <w:rFonts w:ascii="Arial" w:hAnsi="Arial" w:cs="Arial"/>
                <w:b/>
                <w:sz w:val="16"/>
                <w:szCs w:val="24"/>
                <w:lang w:val="ru-RU"/>
              </w:rPr>
              <w:t>КОММЕНТАРИИ</w:t>
            </w:r>
          </w:p>
        </w:tc>
      </w:tr>
      <w:tr w:rsidR="00462A97" w:rsidRPr="00982DC7" w:rsidTr="003045E2">
        <w:trPr>
          <w:tblHeader/>
        </w:trPr>
        <w:tc>
          <w:tcPr>
            <w:tcW w:w="38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ru-RU"/>
              </w:rPr>
            </w:pPr>
            <w:r w:rsidRPr="00982DC7">
              <w:rPr>
                <w:rFonts w:ascii="Arial" w:hAnsi="Arial" w:cs="Arial"/>
                <w:b/>
                <w:sz w:val="16"/>
                <w:szCs w:val="24"/>
                <w:lang w:val="ru-RU"/>
              </w:rPr>
              <w:t>1</w:t>
            </w:r>
          </w:p>
        </w:tc>
        <w:tc>
          <w:tcPr>
            <w:tcW w:w="22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ru-RU"/>
              </w:rPr>
            </w:pPr>
            <w:r w:rsidRPr="00982DC7">
              <w:rPr>
                <w:rFonts w:ascii="Arial" w:hAnsi="Arial" w:cs="Arial"/>
                <w:b/>
                <w:sz w:val="16"/>
                <w:szCs w:val="24"/>
                <w:lang w:val="ru-RU"/>
              </w:rPr>
              <w:t>2</w:t>
            </w:r>
          </w:p>
        </w:tc>
        <w:tc>
          <w:tcPr>
            <w:tcW w:w="23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62A97" w:rsidRPr="00982DC7" w:rsidRDefault="00462A97" w:rsidP="003045E2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sz w:val="16"/>
                <w:szCs w:val="24"/>
                <w:lang w:val="ru-RU"/>
              </w:rPr>
            </w:pPr>
            <w:r w:rsidRPr="00982DC7">
              <w:rPr>
                <w:rFonts w:ascii="Arial" w:hAnsi="Arial" w:cs="Arial"/>
                <w:b/>
                <w:sz w:val="16"/>
                <w:szCs w:val="24"/>
                <w:lang w:val="ru-RU"/>
              </w:rPr>
              <w:t>3</w:t>
            </w:r>
          </w:p>
        </w:tc>
      </w:tr>
      <w:tr w:rsidR="00462A97" w:rsidRPr="00982DC7" w:rsidTr="003045E2">
        <w:tc>
          <w:tcPr>
            <w:tcW w:w="386" w:type="pct"/>
            <w:tcBorders>
              <w:top w:val="single" w:sz="12" w:space="0" w:color="auto"/>
            </w:tcBorders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tcBorders>
              <w:top w:val="single" w:sz="12" w:space="0" w:color="auto"/>
            </w:tcBorders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 xml:space="preserve">Индивидуальный номер Поставщика в Базе (реестре) Поставщиков </w:t>
            </w:r>
            <w:r w:rsidRPr="00982DC7">
              <w:rPr>
                <w:szCs w:val="24"/>
                <w:lang w:val="ru-RU"/>
              </w:rPr>
              <w:br/>
              <w:t>(далее - Инд. №)</w:t>
            </w:r>
          </w:p>
        </w:tc>
        <w:tc>
          <w:tcPr>
            <w:tcW w:w="2326" w:type="pct"/>
            <w:tcBorders>
              <w:top w:val="single" w:sz="12" w:space="0" w:color="auto"/>
            </w:tcBorders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автоматически (или проставляется вручную, если системой не предусмотрено)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ОПФ (организационно-правовая форма)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ООО, ПАО, АО, ИП, ФГУП и т.д.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Полное, краткое и фирменное (при наличии) наименование Поставщика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регистрационных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Должность и ФИО руководителя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регистрационных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ФИО главного бухгалтера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Учредители, собственники (акционеры) организации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Конечный бенефициар (физическое лицо, выгодоприобретатель)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ИНН потенциального Поставщика (для нерезидентов TIN, при отсутствии – указывается регистрационный номер)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КПП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ОГРН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Дата создания (на основании выписки из ЕГРЮЛ, ЕГРИП или выписку из Торгового реестра для нерезидентов РФ)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Страна регистрации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Юридический адрес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Фактический адрес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Категория контрагента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Производитель, торговый дом,  дилер, Поставщик работ/услуг, посредник и т.д.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Контактные данные (тел., электронная почта)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Область специализации (кратко)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Информация о количестве фактов претензионно-исковой работы с ПАО «НК «Роснефть» и/или аффилированными обществами с разбивкой по категориям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данных Поставщика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Дата и заключение CБ (соответствуют/ не соответствуют требованиям)</w:t>
            </w:r>
          </w:p>
        </w:tc>
        <w:tc>
          <w:tcPr>
            <w:tcW w:w="2326" w:type="pct"/>
            <w:hideMark/>
          </w:tcPr>
          <w:p w:rsidR="00462A97" w:rsidRPr="00982DC7" w:rsidRDefault="00462A97" w:rsidP="003045E2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Заполняется на основании заключения Эксперта по безопасности</w:t>
            </w:r>
          </w:p>
        </w:tc>
      </w:tr>
      <w:tr w:rsidR="00462A97" w:rsidRPr="00982DC7" w:rsidTr="003045E2">
        <w:tc>
          <w:tcPr>
            <w:tcW w:w="386" w:type="pct"/>
          </w:tcPr>
          <w:p w:rsidR="00462A97" w:rsidRPr="00982DC7" w:rsidRDefault="00462A97" w:rsidP="00462A97">
            <w:pPr>
              <w:pStyle w:val="afe"/>
              <w:numPr>
                <w:ilvl w:val="0"/>
                <w:numId w:val="53"/>
              </w:numPr>
              <w:tabs>
                <w:tab w:val="left" w:pos="0"/>
              </w:tabs>
              <w:autoSpaceDE/>
              <w:autoSpaceDN/>
              <w:adjustRightInd/>
              <w:spacing w:before="0" w:after="0"/>
              <w:ind w:left="0" w:firstLine="0"/>
              <w:contextualSpacing/>
              <w:jc w:val="left"/>
              <w:rPr>
                <w:szCs w:val="24"/>
                <w:lang w:val="ru-RU"/>
              </w:rPr>
            </w:pPr>
          </w:p>
        </w:tc>
        <w:tc>
          <w:tcPr>
            <w:tcW w:w="2288" w:type="pct"/>
            <w:hideMark/>
          </w:tcPr>
          <w:p w:rsidR="00462A97" w:rsidRPr="00982DC7" w:rsidRDefault="00462A97" w:rsidP="0075078E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982DC7">
              <w:rPr>
                <w:szCs w:val="24"/>
                <w:lang w:val="ru-RU"/>
              </w:rPr>
              <w:t>Дата</w:t>
            </w:r>
            <w:r w:rsidR="0075078E">
              <w:rPr>
                <w:szCs w:val="24"/>
                <w:lang w:val="ru-RU"/>
              </w:rPr>
              <w:t xml:space="preserve">, срок </w:t>
            </w:r>
            <w:r w:rsidRPr="00982DC7">
              <w:rPr>
                <w:szCs w:val="24"/>
                <w:lang w:val="ru-RU"/>
              </w:rPr>
              <w:t>и статус аккредитации</w:t>
            </w:r>
          </w:p>
        </w:tc>
        <w:tc>
          <w:tcPr>
            <w:tcW w:w="2326" w:type="pct"/>
            <w:hideMark/>
          </w:tcPr>
          <w:p w:rsidR="00462A97" w:rsidRPr="00982DC7" w:rsidRDefault="0075078E" w:rsidP="007B07DC">
            <w:pPr>
              <w:tabs>
                <w:tab w:val="left" w:pos="0"/>
              </w:tabs>
              <w:spacing w:before="0" w:after="0"/>
              <w:rPr>
                <w:szCs w:val="24"/>
                <w:lang w:val="ru-RU"/>
              </w:rPr>
            </w:pPr>
            <w:r w:rsidRPr="00206400">
              <w:rPr>
                <w:szCs w:val="24"/>
                <w:lang w:val="ru-RU"/>
              </w:rPr>
              <w:t xml:space="preserve">Устанавливается Ответственным за аккредитацию </w:t>
            </w:r>
            <w:r w:rsidRPr="009A595B">
              <w:rPr>
                <w:szCs w:val="24"/>
                <w:lang w:val="ru-RU"/>
              </w:rPr>
              <w:t>на основании заключения Эксперта по безопасности</w:t>
            </w:r>
          </w:p>
        </w:tc>
      </w:tr>
    </w:tbl>
    <w:p w:rsidR="00C72636" w:rsidRPr="00982DC7" w:rsidRDefault="00C72636" w:rsidP="00462A97">
      <w:pPr>
        <w:spacing w:before="0" w:after="200" w:line="276" w:lineRule="auto"/>
        <w:sectPr w:rsidR="00C72636" w:rsidRPr="00982DC7" w:rsidSect="003045E2">
          <w:pgSz w:w="11907" w:h="16840" w:code="9"/>
          <w:pgMar w:top="510" w:right="1021" w:bottom="567" w:left="1247" w:header="737" w:footer="680" w:gutter="0"/>
          <w:cols w:space="720"/>
          <w:docGrid w:linePitch="326"/>
        </w:sectPr>
      </w:pPr>
    </w:p>
    <w:p w:rsidR="00F00D39" w:rsidRPr="00982DC7" w:rsidRDefault="00F00D39" w:rsidP="00F00D39">
      <w:pPr>
        <w:pStyle w:val="20"/>
        <w:spacing w:before="0" w:after="0"/>
        <w:jc w:val="both"/>
        <w:rPr>
          <w:rFonts w:cs="Arial"/>
          <w:i w:val="0"/>
          <w:caps/>
          <w:sz w:val="24"/>
        </w:rPr>
      </w:pPr>
      <w:bookmarkStart w:id="77" w:name="_Приложение_2._Шаблон"/>
      <w:bookmarkStart w:id="78" w:name="_Toc484444909"/>
      <w:bookmarkEnd w:id="77"/>
      <w:r w:rsidRPr="00982DC7">
        <w:rPr>
          <w:rFonts w:cs="Arial"/>
          <w:i w:val="0"/>
          <w:sz w:val="24"/>
        </w:rPr>
        <w:lastRenderedPageBreak/>
        <w:t>ПРИЛОЖЕНИЕ 3. ШАБЛОН ЗАПРОСА НА ПРЕДСТАВЛЕНИЕ НЕДОСТАЮЩИХ ДОКУМЕНТОВ/НА УСТРАНЕНИЕ ЗАМЕЧАНИЙ</w:t>
      </w:r>
    </w:p>
    <w:p w:rsidR="00F00D39" w:rsidRPr="00982DC7" w:rsidRDefault="00F00D39" w:rsidP="00F00D39">
      <w:pPr>
        <w:spacing w:before="0" w:after="0"/>
        <w:jc w:val="both"/>
        <w:rPr>
          <w:rFonts w:eastAsia="Times New Roman"/>
          <w:szCs w:val="24"/>
        </w:rPr>
      </w:pPr>
    </w:p>
    <w:p w:rsidR="00F00D39" w:rsidRPr="00982DC7" w:rsidRDefault="00F00D39" w:rsidP="00F00D39">
      <w:pPr>
        <w:spacing w:before="0" w:after="0"/>
        <w:jc w:val="both"/>
        <w:rPr>
          <w:rFonts w:eastAsia="Times New Roman"/>
          <w:szCs w:val="24"/>
        </w:rPr>
      </w:pPr>
    </w:p>
    <w:p w:rsidR="00F00D39" w:rsidRPr="00982DC7" w:rsidRDefault="00F00D39" w:rsidP="00F00D39">
      <w:pPr>
        <w:suppressAutoHyphens/>
        <w:spacing w:before="0" w:after="0"/>
        <w:ind w:left="34"/>
        <w:rPr>
          <w:rFonts w:eastAsiaTheme="minorEastAsia"/>
          <w:bCs/>
          <w:i/>
          <w:szCs w:val="24"/>
        </w:rPr>
      </w:pPr>
      <w:r w:rsidRPr="00982DC7">
        <w:rPr>
          <w:bCs/>
          <w:i/>
          <w:szCs w:val="24"/>
        </w:rPr>
        <w:t>На бланке организации</w:t>
      </w:r>
    </w:p>
    <w:p w:rsidR="00F00D39" w:rsidRPr="001A4CF5" w:rsidRDefault="00F00D39" w:rsidP="00F00D39">
      <w:pPr>
        <w:suppressAutoHyphens/>
        <w:spacing w:before="0" w:after="0"/>
        <w:ind w:left="34"/>
        <w:rPr>
          <w:bCs/>
          <w:szCs w:val="24"/>
        </w:rPr>
      </w:pPr>
    </w:p>
    <w:p w:rsidR="00F00D39" w:rsidRPr="00982DC7" w:rsidRDefault="00F00D39" w:rsidP="00F00D39">
      <w:pPr>
        <w:suppressAutoHyphens/>
        <w:spacing w:before="0" w:after="0"/>
        <w:ind w:left="34"/>
        <w:jc w:val="center"/>
        <w:rPr>
          <w:rFonts w:eastAsia="Times New Roman"/>
          <w:i/>
          <w:szCs w:val="24"/>
        </w:rPr>
      </w:pPr>
    </w:p>
    <w:p w:rsidR="00F00D39" w:rsidRPr="00982DC7" w:rsidRDefault="00F00D39" w:rsidP="00F00D39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>&lt;Наименование</w:t>
      </w:r>
    </w:p>
    <w:p w:rsidR="00076523" w:rsidRDefault="00076523" w:rsidP="00F00D39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</w:p>
    <w:p w:rsidR="00F00D39" w:rsidRPr="00982DC7" w:rsidRDefault="0075078E" w:rsidP="00F00D39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ИНН Поставщика</w:t>
      </w:r>
      <w:r w:rsidR="00F00D39" w:rsidRPr="00982DC7">
        <w:rPr>
          <w:rFonts w:eastAsia="Times New Roman"/>
          <w:i/>
          <w:szCs w:val="24"/>
        </w:rPr>
        <w:t>&gt;</w:t>
      </w:r>
    </w:p>
    <w:p w:rsidR="00F00D39" w:rsidRPr="00982DC7" w:rsidRDefault="00F00D39" w:rsidP="00F00D39">
      <w:pPr>
        <w:suppressAutoHyphens/>
        <w:spacing w:before="0" w:after="0"/>
        <w:rPr>
          <w:rFonts w:eastAsiaTheme="minorEastAsia"/>
          <w:bCs/>
          <w:szCs w:val="24"/>
        </w:rPr>
      </w:pPr>
    </w:p>
    <w:p w:rsidR="00F00D39" w:rsidRPr="00982DC7" w:rsidRDefault="00F00D39" w:rsidP="00F00D39">
      <w:pPr>
        <w:spacing w:before="0" w:after="0"/>
        <w:jc w:val="both"/>
        <w:rPr>
          <w:rFonts w:eastAsia="Times New Roman"/>
          <w:i/>
          <w:szCs w:val="24"/>
        </w:rPr>
      </w:pPr>
    </w:p>
    <w:p w:rsidR="00F00D39" w:rsidRPr="00982DC7" w:rsidRDefault="00F00D39" w:rsidP="00F00D39">
      <w:pPr>
        <w:spacing w:before="0" w:after="0"/>
        <w:jc w:val="center"/>
        <w:rPr>
          <w:rFonts w:eastAsia="Times New Roman"/>
          <w:szCs w:val="24"/>
        </w:rPr>
      </w:pPr>
    </w:p>
    <w:p w:rsidR="00F00D39" w:rsidRPr="00982DC7" w:rsidRDefault="00F00D39" w:rsidP="00F00D39">
      <w:pPr>
        <w:spacing w:before="0" w:after="0"/>
        <w:jc w:val="center"/>
        <w:rPr>
          <w:rFonts w:eastAsia="Times New Roman"/>
          <w:szCs w:val="24"/>
        </w:rPr>
      </w:pPr>
    </w:p>
    <w:p w:rsidR="00F00D39" w:rsidRPr="00982DC7" w:rsidRDefault="00F00D39" w:rsidP="00F00D39">
      <w:pPr>
        <w:spacing w:before="0" w:after="0"/>
        <w:jc w:val="center"/>
        <w:rPr>
          <w:rFonts w:eastAsia="Times New Roman"/>
          <w:szCs w:val="24"/>
        </w:rPr>
      </w:pPr>
    </w:p>
    <w:p w:rsidR="00F00D39" w:rsidRPr="00982DC7" w:rsidRDefault="00F00D39" w:rsidP="00F00D39">
      <w:pPr>
        <w:spacing w:before="0" w:after="0"/>
        <w:ind w:firstLine="709"/>
        <w:jc w:val="both"/>
        <w:rPr>
          <w:rFonts w:eastAsiaTheme="minorEastAsia"/>
          <w:szCs w:val="24"/>
        </w:rPr>
      </w:pPr>
      <w:r w:rsidRPr="00982DC7">
        <w:rPr>
          <w:szCs w:val="24"/>
        </w:rPr>
        <w:t>___________ [</w:t>
      </w:r>
      <w:r w:rsidRPr="00982DC7">
        <w:rPr>
          <w:i/>
          <w:szCs w:val="24"/>
          <w:shd w:val="clear" w:color="auto" w:fill="FFFFCC"/>
        </w:rPr>
        <w:t>ПАО «НК «Роснефть»</w:t>
      </w:r>
      <w:r w:rsidR="00FE3594">
        <w:rPr>
          <w:i/>
          <w:szCs w:val="24"/>
          <w:shd w:val="clear" w:color="auto" w:fill="FFFFCC"/>
        </w:rPr>
        <w:t> </w:t>
      </w:r>
      <w:r w:rsidRPr="00982DC7">
        <w:rPr>
          <w:i/>
          <w:szCs w:val="24"/>
          <w:shd w:val="clear" w:color="auto" w:fill="FFFFCC"/>
        </w:rPr>
        <w:t>/наименование ОГ</w:t>
      </w:r>
      <w:r w:rsidRPr="00982DC7">
        <w:rPr>
          <w:szCs w:val="24"/>
        </w:rPr>
        <w:t xml:space="preserve">] от </w:t>
      </w:r>
      <w:r w:rsidR="0075078E">
        <w:rPr>
          <w:szCs w:val="24"/>
        </w:rPr>
        <w:t>в</w:t>
      </w:r>
      <w:r w:rsidR="0075078E" w:rsidRPr="00982DC7">
        <w:rPr>
          <w:szCs w:val="24"/>
        </w:rPr>
        <w:t xml:space="preserve">ашей </w:t>
      </w:r>
      <w:r w:rsidRPr="00982DC7">
        <w:rPr>
          <w:szCs w:val="24"/>
        </w:rPr>
        <w:t xml:space="preserve">организации поступил пакет документов для прохождения аккредитации. </w:t>
      </w:r>
    </w:p>
    <w:p w:rsidR="00F00D39" w:rsidRPr="00982DC7" w:rsidRDefault="00F00D39" w:rsidP="00F00D39">
      <w:pPr>
        <w:spacing w:before="0" w:after="0"/>
        <w:ind w:firstLine="709"/>
        <w:jc w:val="both"/>
        <w:rPr>
          <w:szCs w:val="24"/>
        </w:rPr>
      </w:pPr>
      <w:r w:rsidRPr="00982DC7">
        <w:rPr>
          <w:szCs w:val="24"/>
        </w:rPr>
        <w:t>Ставим в известность, что в представленном пакете документов отсутствуют следующие обязательные приложения [</w:t>
      </w:r>
      <w:r w:rsidRPr="00982DC7">
        <w:rPr>
          <w:i/>
          <w:szCs w:val="24"/>
          <w:shd w:val="clear" w:color="auto" w:fill="FFFFCC"/>
        </w:rPr>
        <w:t>указываются недостающие документы</w:t>
      </w:r>
      <w:r w:rsidRPr="00982DC7">
        <w:rPr>
          <w:szCs w:val="24"/>
        </w:rPr>
        <w:t>] и/или имеются следующие замечания по представленным документам [</w:t>
      </w:r>
      <w:r w:rsidRPr="00982DC7">
        <w:rPr>
          <w:i/>
          <w:szCs w:val="24"/>
          <w:shd w:val="clear" w:color="auto" w:fill="FFFFCC"/>
        </w:rPr>
        <w:t>указываются замечания, которые подлежат устранению</w:t>
      </w:r>
      <w:r w:rsidRPr="00982DC7">
        <w:rPr>
          <w:szCs w:val="24"/>
        </w:rPr>
        <w:t xml:space="preserve">]. В связи с вышеуказанным, процедура аккредитации не может быть завершена до момента предоставления полной информации / полного пакета документов. </w:t>
      </w:r>
    </w:p>
    <w:p w:rsidR="00F00D39" w:rsidRPr="00982DC7" w:rsidRDefault="00F00D39" w:rsidP="00F00D39">
      <w:pPr>
        <w:spacing w:before="0" w:after="0"/>
        <w:ind w:firstLine="709"/>
        <w:jc w:val="both"/>
        <w:rPr>
          <w:szCs w:val="24"/>
        </w:rPr>
      </w:pPr>
      <w:r w:rsidRPr="00982DC7">
        <w:rPr>
          <w:szCs w:val="24"/>
        </w:rPr>
        <w:t>Срок для предоставления документов/информации: не позднее ____ [</w:t>
      </w:r>
      <w:r w:rsidRPr="00982DC7">
        <w:rPr>
          <w:i/>
          <w:szCs w:val="24"/>
          <w:shd w:val="clear" w:color="auto" w:fill="FFFFCC"/>
        </w:rPr>
        <w:t>указать дату, до которой должны быть представлены недостающие документы</w:t>
      </w:r>
      <w:r w:rsidRPr="00982DC7">
        <w:rPr>
          <w:szCs w:val="24"/>
        </w:rPr>
        <w:t>]. В случае непредоставления документов в указанный срок, пакет документов для прохождения аккредитации считается не принятым в соответствии с порядком прохождения процедуры аккредитации, установленном в Положении Компании «О закупке товаров, работ, услуг».</w:t>
      </w:r>
    </w:p>
    <w:p w:rsidR="00F00D39" w:rsidRPr="00982DC7" w:rsidRDefault="00F00D39" w:rsidP="00F00D39">
      <w:pPr>
        <w:spacing w:before="0" w:after="0"/>
        <w:ind w:firstLine="709"/>
        <w:jc w:val="both"/>
        <w:rPr>
          <w:szCs w:val="24"/>
        </w:rPr>
      </w:pPr>
      <w:r w:rsidRPr="00982DC7">
        <w:rPr>
          <w:szCs w:val="24"/>
        </w:rPr>
        <w:t>Документы необходимо представить в отсканированном виде, в формате *.pdf, или *.jpg (в качестве, пригодном для чтения), по электронной почте на адрес:____[</w:t>
      </w:r>
      <w:r w:rsidRPr="00982DC7">
        <w:rPr>
          <w:i/>
          <w:szCs w:val="24"/>
          <w:shd w:val="clear" w:color="auto" w:fill="FFFFCC"/>
        </w:rPr>
        <w:t>указывается адрес электронной почты</w:t>
      </w:r>
      <w:r w:rsidR="00FE3594">
        <w:rPr>
          <w:i/>
          <w:szCs w:val="24"/>
          <w:shd w:val="clear" w:color="auto" w:fill="FFFFCC"/>
        </w:rPr>
        <w:t xml:space="preserve"> </w:t>
      </w:r>
      <w:r w:rsidR="00FE3594">
        <w:rPr>
          <w:i/>
          <w:shd w:val="clear" w:color="auto" w:fill="FFFFCC"/>
        </w:rPr>
        <w:t>только для случаев подачи заявки в бумажном виде</w:t>
      </w:r>
      <w:r w:rsidRPr="00982DC7">
        <w:rPr>
          <w:szCs w:val="24"/>
        </w:rPr>
        <w:t>].</w:t>
      </w:r>
    </w:p>
    <w:p w:rsidR="00F00D39" w:rsidRPr="00982DC7" w:rsidRDefault="00F00D39" w:rsidP="00F00D39">
      <w:pPr>
        <w:spacing w:before="0" w:after="0"/>
        <w:ind w:firstLine="709"/>
        <w:jc w:val="both"/>
        <w:rPr>
          <w:szCs w:val="24"/>
        </w:rPr>
      </w:pPr>
      <w:r w:rsidRPr="00982DC7">
        <w:rPr>
          <w:szCs w:val="24"/>
        </w:rPr>
        <w:t xml:space="preserve">В случае непредставления документов в указанный срок, пакет документов для прохождения аккредитации считается не принятым в соответствии с пунктом </w:t>
      </w:r>
      <w:r w:rsidR="0075078E">
        <w:rPr>
          <w:szCs w:val="24"/>
        </w:rPr>
        <w:t>7</w:t>
      </w:r>
      <w:r w:rsidRPr="00982DC7">
        <w:rPr>
          <w:szCs w:val="24"/>
        </w:rPr>
        <w:t>.1.3.Положения Компании «О закупке товаров, работ, услуг».</w:t>
      </w:r>
    </w:p>
    <w:p w:rsidR="00F00D39" w:rsidRPr="00982DC7" w:rsidRDefault="00F00D39" w:rsidP="00F00D39">
      <w:pPr>
        <w:suppressAutoHyphens/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szCs w:val="24"/>
        </w:rPr>
        <w:t xml:space="preserve">Информацию о правилах и формах прохождения аккредитации можно найти на сайте Компании по адресу: </w:t>
      </w:r>
      <w:hyperlink r:id="rId37" w:history="1">
        <w:r w:rsidRPr="00982DC7">
          <w:rPr>
            <w:rStyle w:val="aa"/>
            <w:szCs w:val="24"/>
          </w:rPr>
          <w:t>http://zakupki.rosneft.ru</w:t>
        </w:r>
      </w:hyperlink>
      <w:r w:rsidRPr="00982DC7">
        <w:rPr>
          <w:szCs w:val="24"/>
        </w:rPr>
        <w:t>.</w:t>
      </w:r>
    </w:p>
    <w:p w:rsidR="00F00D39" w:rsidRPr="0010592F" w:rsidRDefault="00F00D39" w:rsidP="00F00D39">
      <w:pPr>
        <w:suppressAutoHyphens/>
        <w:spacing w:before="0" w:after="0"/>
        <w:jc w:val="both"/>
        <w:rPr>
          <w:rFonts w:eastAsia="Times New Roman"/>
          <w:szCs w:val="24"/>
        </w:rPr>
      </w:pPr>
    </w:p>
    <w:p w:rsidR="00F00D39" w:rsidRPr="0010592F" w:rsidRDefault="00F00D39" w:rsidP="00F00D39">
      <w:pPr>
        <w:suppressAutoHyphens/>
        <w:spacing w:before="0" w:after="0"/>
        <w:jc w:val="both"/>
        <w:rPr>
          <w:rFonts w:eastAsia="Times New Roman"/>
          <w:szCs w:val="24"/>
        </w:rPr>
      </w:pPr>
    </w:p>
    <w:p w:rsidR="00F00D39" w:rsidRPr="00982DC7" w:rsidRDefault="00F00D39" w:rsidP="00F00D39">
      <w:pPr>
        <w:suppressAutoHyphens/>
        <w:spacing w:before="0" w:after="0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С уважением, </w:t>
      </w:r>
    </w:p>
    <w:p w:rsidR="00F00D39" w:rsidRPr="00982DC7" w:rsidRDefault="00F00D39" w:rsidP="00F00D39">
      <w:pPr>
        <w:spacing w:before="0" w:after="0"/>
        <w:jc w:val="both"/>
        <w:rPr>
          <w:rFonts w:eastAsiaTheme="minorEastAsia"/>
          <w:i/>
          <w:szCs w:val="24"/>
          <w:shd w:val="clear" w:color="auto" w:fill="FFFFCC"/>
        </w:rPr>
      </w:pPr>
      <w:r w:rsidRPr="00982DC7">
        <w:rPr>
          <w:i/>
          <w:szCs w:val="24"/>
          <w:shd w:val="clear" w:color="auto" w:fill="FFFFCC"/>
        </w:rPr>
        <w:t xml:space="preserve">&lt;Должность уполномоченного руководителя &gt; </w:t>
      </w:r>
    </w:p>
    <w:p w:rsidR="00F00D39" w:rsidRPr="00982DC7" w:rsidRDefault="00F00D39" w:rsidP="00F00D39">
      <w:pPr>
        <w:pStyle w:val="S4"/>
      </w:pPr>
    </w:p>
    <w:p w:rsidR="00F00D39" w:rsidRPr="00982DC7" w:rsidRDefault="00F00D39" w:rsidP="00F00D39">
      <w:pPr>
        <w:pStyle w:val="S4"/>
      </w:pPr>
    </w:p>
    <w:p w:rsidR="00F00D39" w:rsidRPr="00982DC7" w:rsidRDefault="00F00D39" w:rsidP="00F00D39">
      <w:pPr>
        <w:spacing w:before="0" w:after="0"/>
        <w:ind w:left="1276" w:hanging="1276"/>
        <w:rPr>
          <w:rFonts w:eastAsiaTheme="minorEastAsia"/>
          <w:i/>
          <w:szCs w:val="24"/>
        </w:rPr>
      </w:pPr>
    </w:p>
    <w:p w:rsidR="00F00D39" w:rsidRPr="00982DC7" w:rsidRDefault="00F00D39" w:rsidP="00F00D39">
      <w:pPr>
        <w:tabs>
          <w:tab w:val="right" w:pos="9355"/>
        </w:tabs>
        <w:spacing w:before="0" w:after="0"/>
        <w:rPr>
          <w:i/>
          <w:sz w:val="20"/>
          <w:szCs w:val="24"/>
          <w:shd w:val="clear" w:color="auto" w:fill="FFFFCC"/>
        </w:rPr>
        <w:sectPr w:rsidR="00F00D39" w:rsidRPr="00982DC7" w:rsidSect="003045E2">
          <w:pgSz w:w="11907" w:h="16840" w:code="9"/>
          <w:pgMar w:top="510" w:right="1021" w:bottom="567" w:left="1247" w:header="737" w:footer="680" w:gutter="0"/>
          <w:cols w:space="720"/>
          <w:docGrid w:linePitch="326"/>
        </w:sectPr>
      </w:pPr>
      <w:r w:rsidRPr="00982DC7">
        <w:rPr>
          <w:rFonts w:eastAsia="Times New Roman"/>
          <w:sz w:val="20"/>
          <w:szCs w:val="24"/>
        </w:rPr>
        <w:t xml:space="preserve">Исполнитель: </w:t>
      </w:r>
      <w:r w:rsidRPr="00982DC7">
        <w:rPr>
          <w:i/>
          <w:sz w:val="20"/>
          <w:szCs w:val="24"/>
          <w:shd w:val="clear" w:color="auto" w:fill="FFFFCC"/>
        </w:rPr>
        <w:t>&lt;указать ФИО, телефон исполнителя&gt;</w:t>
      </w:r>
    </w:p>
    <w:p w:rsidR="00462A97" w:rsidRPr="00CC32F3" w:rsidRDefault="00462A97" w:rsidP="00CC32F3">
      <w:pPr>
        <w:spacing w:before="0" w:after="200" w:line="276" w:lineRule="auto"/>
        <w:rPr>
          <w:rFonts w:eastAsia="Times New Roman"/>
          <w:b/>
          <w:sz w:val="20"/>
          <w:szCs w:val="24"/>
        </w:rPr>
      </w:pPr>
      <w:bookmarkStart w:id="79" w:name="_Приложение_2._Типовые"/>
      <w:bookmarkStart w:id="80" w:name="_Приложение_3._Типовые"/>
      <w:bookmarkStart w:id="81" w:name="_Приложение_4._Форма"/>
      <w:bookmarkStart w:id="82" w:name="_ПРИЛОЖЕНИЕ_3._ШАБЛОН"/>
      <w:bookmarkStart w:id="83" w:name="_Toc414966526"/>
      <w:bookmarkStart w:id="84" w:name="_Ref414966364"/>
      <w:bookmarkStart w:id="85" w:name="_Toc381007846"/>
      <w:bookmarkStart w:id="86" w:name="_Toc484444911"/>
      <w:bookmarkStart w:id="87" w:name="_Hlk414965857"/>
      <w:bookmarkEnd w:id="78"/>
      <w:bookmarkEnd w:id="79"/>
      <w:bookmarkEnd w:id="80"/>
      <w:bookmarkEnd w:id="81"/>
      <w:bookmarkEnd w:id="82"/>
      <w:r w:rsidRPr="00CC32F3">
        <w:rPr>
          <w:rFonts w:cs="Arial"/>
          <w:b/>
          <w:i/>
        </w:rPr>
        <w:lastRenderedPageBreak/>
        <w:t xml:space="preserve">ПРИЛОЖЕНИЕ </w:t>
      </w:r>
      <w:r w:rsidR="0075078E" w:rsidRPr="00CC32F3">
        <w:rPr>
          <w:rFonts w:cs="Arial"/>
          <w:b/>
          <w:i/>
        </w:rPr>
        <w:t>4</w:t>
      </w:r>
      <w:r w:rsidRPr="00CC32F3">
        <w:rPr>
          <w:rFonts w:cs="Arial"/>
          <w:b/>
          <w:i/>
        </w:rPr>
        <w:t xml:space="preserve">. ШАБЛОН УВЕДОМЛЕНИЯ О </w:t>
      </w:r>
      <w:r w:rsidR="0075078E" w:rsidRPr="00CC32F3">
        <w:rPr>
          <w:rFonts w:cs="Arial"/>
          <w:b/>
          <w:i/>
        </w:rPr>
        <w:t xml:space="preserve">ПОЛОЖИТЕЛЬНОМ РЕШЕНИИ ПО </w:t>
      </w:r>
      <w:r w:rsidRPr="00CC32F3">
        <w:rPr>
          <w:rFonts w:cs="Arial"/>
          <w:b/>
          <w:i/>
        </w:rPr>
        <w:t>АККРЕДИТАЦИИ</w:t>
      </w:r>
      <w:bookmarkEnd w:id="83"/>
      <w:bookmarkEnd w:id="84"/>
      <w:bookmarkEnd w:id="85"/>
      <w:bookmarkEnd w:id="86"/>
    </w:p>
    <w:bookmarkEnd w:id="87"/>
    <w:p w:rsidR="00462A97" w:rsidRPr="00982DC7" w:rsidRDefault="00462A97" w:rsidP="00462A97">
      <w:pPr>
        <w:spacing w:before="0" w:after="0"/>
        <w:jc w:val="both"/>
        <w:rPr>
          <w:rFonts w:eastAsia="Times New Roman"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34"/>
        <w:rPr>
          <w:rFonts w:eastAsiaTheme="minorEastAsia"/>
          <w:bCs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34"/>
        <w:rPr>
          <w:bCs/>
          <w:i/>
          <w:szCs w:val="24"/>
        </w:rPr>
      </w:pPr>
      <w:r w:rsidRPr="00982DC7">
        <w:rPr>
          <w:bCs/>
          <w:i/>
          <w:szCs w:val="24"/>
        </w:rPr>
        <w:t>На бланке организации</w:t>
      </w:r>
    </w:p>
    <w:p w:rsidR="00462A97" w:rsidRPr="00982DC7" w:rsidRDefault="00462A97" w:rsidP="00462A97">
      <w:pPr>
        <w:suppressAutoHyphens/>
        <w:spacing w:before="0" w:after="0"/>
        <w:ind w:left="34"/>
        <w:jc w:val="center"/>
        <w:rPr>
          <w:rFonts w:eastAsia="Times New Roman"/>
          <w:i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>&lt;Наименование</w:t>
      </w:r>
    </w:p>
    <w:p w:rsidR="00076523" w:rsidRDefault="00076523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 xml:space="preserve">ИНН </w:t>
      </w:r>
      <w:r w:rsidR="0075078E">
        <w:rPr>
          <w:rFonts w:eastAsia="Times New Roman"/>
          <w:i/>
          <w:szCs w:val="24"/>
        </w:rPr>
        <w:t>Поставщика</w:t>
      </w:r>
      <w:r w:rsidRPr="00982DC7">
        <w:rPr>
          <w:rFonts w:eastAsia="Times New Roman"/>
          <w:i/>
          <w:szCs w:val="24"/>
        </w:rPr>
        <w:t>&gt;</w:t>
      </w:r>
    </w:p>
    <w:p w:rsidR="00462A97" w:rsidRPr="00982DC7" w:rsidRDefault="00462A97" w:rsidP="00462A97">
      <w:pPr>
        <w:suppressAutoHyphens/>
        <w:spacing w:before="0" w:after="0"/>
        <w:rPr>
          <w:rFonts w:eastAsiaTheme="minorEastAsia"/>
          <w:bCs/>
          <w:szCs w:val="24"/>
        </w:rPr>
      </w:pPr>
    </w:p>
    <w:p w:rsidR="00462A97" w:rsidRPr="00982DC7" w:rsidRDefault="0075078E" w:rsidP="00462A97">
      <w:pPr>
        <w:spacing w:before="0" w:after="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462A97" w:rsidRPr="00982DC7" w:rsidRDefault="00462A97" w:rsidP="00462A97">
      <w:pPr>
        <w:spacing w:before="0" w:after="0"/>
        <w:jc w:val="center"/>
        <w:rPr>
          <w:rFonts w:eastAsia="Times New Roman"/>
          <w:szCs w:val="24"/>
        </w:rPr>
      </w:pP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__________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ПАО «НК «Роснефть»/наименование ОГ</w:t>
      </w:r>
      <w:r w:rsidRPr="00982DC7">
        <w:rPr>
          <w:szCs w:val="24"/>
        </w:rPr>
        <w:t xml:space="preserve">] </w:t>
      </w:r>
      <w:r w:rsidRPr="00982DC7">
        <w:rPr>
          <w:rFonts w:eastAsia="Times New Roman"/>
          <w:szCs w:val="24"/>
        </w:rPr>
        <w:t xml:space="preserve">информирует </w:t>
      </w:r>
      <w:r w:rsidR="0075078E">
        <w:rPr>
          <w:rFonts w:eastAsia="Times New Roman"/>
          <w:szCs w:val="24"/>
        </w:rPr>
        <w:t>вас</w:t>
      </w:r>
      <w:r w:rsidR="0075078E" w:rsidRPr="00982DC7">
        <w:rPr>
          <w:rFonts w:eastAsia="Times New Roman"/>
          <w:szCs w:val="24"/>
        </w:rPr>
        <w:t xml:space="preserve"> </w:t>
      </w:r>
      <w:r w:rsidRPr="00982DC7">
        <w:rPr>
          <w:rFonts w:eastAsia="Times New Roman"/>
          <w:szCs w:val="24"/>
        </w:rPr>
        <w:t xml:space="preserve">о результатах проведения процедуры аккредитации. 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Ваша организация соответствует минимальным требованиям для прохождения аккредитации, указанным в типовой документации о закупке («Требования к Поставщику/Участнику закупки для прохождения аккредитации»), предъявляемым заказчиком к участнику закупочных процедур, размещенных на сайте ПАО «НК «Роснефть» по адресу: </w:t>
      </w:r>
      <w:hyperlink r:id="rId38" w:history="1">
        <w:r w:rsidRPr="00982DC7">
          <w:rPr>
            <w:rStyle w:val="aa"/>
            <w:rFonts w:eastAsia="Times New Roman"/>
            <w:szCs w:val="24"/>
          </w:rPr>
          <w:t>http://zakupki.rosneft.ru/postinfo</w:t>
        </w:r>
      </w:hyperlink>
      <w:r w:rsidRPr="00982DC7">
        <w:rPr>
          <w:rFonts w:eastAsia="Times New Roman"/>
          <w:szCs w:val="24"/>
        </w:rPr>
        <w:t xml:space="preserve">. 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Theme="minorEastAsia"/>
          <w:i/>
          <w:szCs w:val="24"/>
          <w:shd w:val="clear" w:color="auto" w:fill="FFFFCC"/>
        </w:rPr>
      </w:pPr>
      <w:r w:rsidRPr="0010592F">
        <w:rPr>
          <w:rFonts w:eastAsia="Times New Roman"/>
          <w:szCs w:val="24"/>
        </w:rPr>
        <w:t xml:space="preserve">В соответствии с вышеуказанным, </w:t>
      </w:r>
      <w:r w:rsidR="0075078E">
        <w:rPr>
          <w:rFonts w:eastAsia="Times New Roman"/>
          <w:szCs w:val="24"/>
        </w:rPr>
        <w:t>в</w:t>
      </w:r>
      <w:r w:rsidR="0075078E" w:rsidRPr="0010592F">
        <w:rPr>
          <w:rFonts w:eastAsia="Times New Roman"/>
          <w:szCs w:val="24"/>
        </w:rPr>
        <w:t xml:space="preserve">аша </w:t>
      </w:r>
      <w:r w:rsidRPr="0010592F">
        <w:rPr>
          <w:rFonts w:eastAsia="Times New Roman"/>
          <w:szCs w:val="24"/>
        </w:rPr>
        <w:t xml:space="preserve">организация ____ </w:t>
      </w:r>
      <w:r w:rsidRPr="0010592F">
        <w:rPr>
          <w:szCs w:val="24"/>
        </w:rPr>
        <w:t>[</w:t>
      </w:r>
      <w:r w:rsidRPr="0010592F">
        <w:rPr>
          <w:i/>
          <w:szCs w:val="24"/>
          <w:shd w:val="clear" w:color="auto" w:fill="FFFFCC"/>
        </w:rPr>
        <w:t>указать дату</w:t>
      </w:r>
      <w:r w:rsidRPr="001A4CF5">
        <w:rPr>
          <w:szCs w:val="24"/>
        </w:rPr>
        <w:t>]</w:t>
      </w:r>
      <w:r w:rsidRPr="001A4CF5">
        <w:rPr>
          <w:rFonts w:eastAsia="Times New Roman"/>
          <w:szCs w:val="24"/>
        </w:rPr>
        <w:t xml:space="preserve"> прошла процедуру аккредитации. 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Срок действия аккредитации - </w:t>
      </w:r>
      <w:r w:rsidR="0075078E">
        <w:rPr>
          <w:rFonts w:eastAsia="Times New Roman"/>
          <w:szCs w:val="24"/>
        </w:rPr>
        <w:t xml:space="preserve">____ </w:t>
      </w:r>
      <w:r w:rsidR="0075078E" w:rsidRPr="00206400">
        <w:rPr>
          <w:szCs w:val="24"/>
        </w:rPr>
        <w:t>[</w:t>
      </w:r>
      <w:r w:rsidR="0075078E" w:rsidRPr="00206400">
        <w:rPr>
          <w:i/>
          <w:szCs w:val="24"/>
          <w:shd w:val="clear" w:color="auto" w:fill="FFFFCC"/>
        </w:rPr>
        <w:t>указать срок</w:t>
      </w:r>
      <w:r w:rsidR="0075078E" w:rsidRPr="00206400">
        <w:rPr>
          <w:szCs w:val="24"/>
        </w:rPr>
        <w:t>]</w:t>
      </w:r>
      <w:r w:rsidR="0075078E" w:rsidRPr="00206400">
        <w:rPr>
          <w:rFonts w:eastAsia="Times New Roman"/>
          <w:szCs w:val="24"/>
        </w:rPr>
        <w:t xml:space="preserve"> </w:t>
      </w:r>
      <w:r w:rsidRPr="00982DC7">
        <w:rPr>
          <w:rFonts w:eastAsia="Times New Roman"/>
          <w:szCs w:val="24"/>
        </w:rPr>
        <w:t>месяцев</w:t>
      </w:r>
      <w:r w:rsidRPr="00982DC7">
        <w:rPr>
          <w:rFonts w:eastAsia="Times New Roman"/>
          <w:i/>
          <w:szCs w:val="24"/>
        </w:rPr>
        <w:t xml:space="preserve"> </w:t>
      </w:r>
      <w:r w:rsidRPr="00982DC7">
        <w:rPr>
          <w:rFonts w:eastAsia="Times New Roman"/>
          <w:szCs w:val="24"/>
        </w:rPr>
        <w:t>(с _______ по ______)</w:t>
      </w:r>
      <w:r w:rsidRPr="00982DC7">
        <w:rPr>
          <w:rFonts w:eastAsia="Times New Roman"/>
          <w:i/>
          <w:szCs w:val="24"/>
        </w:rPr>
        <w:t xml:space="preserve">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указать период</w:t>
      </w:r>
      <w:r w:rsidRPr="00982DC7">
        <w:rPr>
          <w:szCs w:val="24"/>
        </w:rPr>
        <w:t>]</w:t>
      </w:r>
      <w:r w:rsidRPr="00982DC7">
        <w:rPr>
          <w:rFonts w:eastAsia="Times New Roman"/>
          <w:i/>
          <w:szCs w:val="24"/>
        </w:rPr>
        <w:t>.</w:t>
      </w:r>
      <w:r w:rsidRPr="00982DC7">
        <w:rPr>
          <w:rFonts w:eastAsia="Times New Roman"/>
          <w:szCs w:val="24"/>
        </w:rPr>
        <w:t xml:space="preserve"> 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Допуск </w:t>
      </w:r>
      <w:r w:rsidR="0075078E">
        <w:rPr>
          <w:rFonts w:eastAsia="Times New Roman"/>
          <w:szCs w:val="24"/>
        </w:rPr>
        <w:t>в</w:t>
      </w:r>
      <w:r w:rsidR="0075078E" w:rsidRPr="00982DC7">
        <w:rPr>
          <w:rFonts w:eastAsia="Times New Roman"/>
          <w:szCs w:val="24"/>
        </w:rPr>
        <w:t xml:space="preserve">ашей </w:t>
      </w:r>
      <w:r w:rsidRPr="00982DC7">
        <w:rPr>
          <w:rFonts w:eastAsia="Times New Roman"/>
          <w:szCs w:val="24"/>
        </w:rPr>
        <w:t>организации до участия в закупочных процедурах будет осуществляться в соответствии с требованиями, указанными в закупочной документации в рамках каждой конкретной закупочной процедуры.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Информация о проводимых закупках и актуальные правила и формы для прохождения процедуры аккредитации размещены на сайте ПАО «НК «Роснефть» по адресу: </w:t>
      </w:r>
      <w:hyperlink r:id="rId39" w:history="1">
        <w:r w:rsidRPr="00982DC7">
          <w:rPr>
            <w:rStyle w:val="aa"/>
            <w:rFonts w:eastAsia="Times New Roman"/>
            <w:sz w:val="26"/>
            <w:szCs w:val="26"/>
          </w:rPr>
          <w:t>http://zakupki.rosneft.ru/</w:t>
        </w:r>
      </w:hyperlink>
      <w:r w:rsidRPr="00982DC7">
        <w:rPr>
          <w:rFonts w:eastAsia="Times New Roman"/>
          <w:szCs w:val="24"/>
        </w:rPr>
        <w:t xml:space="preserve">. </w:t>
      </w:r>
    </w:p>
    <w:p w:rsidR="00462A97" w:rsidRPr="0010592F" w:rsidRDefault="00462A97" w:rsidP="00462A97">
      <w:pPr>
        <w:suppressAutoHyphens/>
        <w:spacing w:before="0" w:after="0"/>
        <w:ind w:firstLine="709"/>
        <w:rPr>
          <w:rFonts w:eastAsia="Times New Roman"/>
          <w:szCs w:val="24"/>
        </w:rPr>
      </w:pPr>
    </w:p>
    <w:p w:rsidR="00462A97" w:rsidRPr="0010592F" w:rsidRDefault="00462A97" w:rsidP="00462A97">
      <w:pPr>
        <w:suppressAutoHyphens/>
        <w:spacing w:before="0" w:after="0"/>
        <w:ind w:firstLine="709"/>
        <w:rPr>
          <w:rFonts w:eastAsia="Times New Roman"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firstLine="709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С уважением, </w:t>
      </w:r>
    </w:p>
    <w:p w:rsidR="00462A97" w:rsidRPr="00982DC7" w:rsidRDefault="00462A97" w:rsidP="00462A97">
      <w:pPr>
        <w:spacing w:before="0" w:after="0"/>
        <w:ind w:firstLine="709"/>
        <w:rPr>
          <w:rFonts w:eastAsiaTheme="minorEastAsia"/>
          <w:i/>
          <w:szCs w:val="24"/>
          <w:shd w:val="clear" w:color="auto" w:fill="FFFFCC"/>
        </w:rPr>
      </w:pPr>
      <w:r w:rsidRPr="00982DC7">
        <w:rPr>
          <w:i/>
          <w:szCs w:val="24"/>
          <w:shd w:val="clear" w:color="auto" w:fill="FFFFCC"/>
        </w:rPr>
        <w:t xml:space="preserve">&lt;Должность уполномоченного руководителя&gt; </w:t>
      </w: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ind w:firstLine="709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spacing w:after="120"/>
        <w:ind w:firstLine="709"/>
        <w:jc w:val="both"/>
        <w:rPr>
          <w:i/>
          <w:sz w:val="18"/>
          <w:szCs w:val="26"/>
        </w:rPr>
      </w:pPr>
      <w:r w:rsidRPr="00982DC7">
        <w:rPr>
          <w:i/>
          <w:sz w:val="20"/>
          <w:szCs w:val="24"/>
        </w:rPr>
        <w:t>Примечание:</w:t>
      </w:r>
      <w:r w:rsidRPr="00982DC7">
        <w:rPr>
          <w:i/>
          <w:sz w:val="20"/>
          <w:szCs w:val="24"/>
        </w:rPr>
        <w:tab/>
        <w:t xml:space="preserve"> Обращаем внимание, о необходимости своевременного уведомления ___________ </w:t>
      </w:r>
      <w:r w:rsidRPr="00982DC7">
        <w:rPr>
          <w:sz w:val="20"/>
          <w:szCs w:val="24"/>
        </w:rPr>
        <w:t>[</w:t>
      </w:r>
      <w:r w:rsidRPr="00982DC7">
        <w:rPr>
          <w:i/>
          <w:sz w:val="20"/>
          <w:szCs w:val="24"/>
          <w:shd w:val="clear" w:color="auto" w:fill="FFFFCC"/>
        </w:rPr>
        <w:t>ПАО «НК «Роснефть»/наименование ОГ</w:t>
      </w:r>
      <w:r w:rsidRPr="00982DC7">
        <w:rPr>
          <w:sz w:val="20"/>
          <w:szCs w:val="24"/>
        </w:rPr>
        <w:t xml:space="preserve">] </w:t>
      </w:r>
      <w:r w:rsidRPr="00982DC7">
        <w:rPr>
          <w:i/>
          <w:sz w:val="20"/>
          <w:szCs w:val="24"/>
        </w:rPr>
        <w:t xml:space="preserve">об изменениях реквизитов, уставных и регистрационных документов, а также иных юридических и организационных изменениях в деятельности Вашего предприятия.  </w:t>
      </w:r>
    </w:p>
    <w:p w:rsidR="00462A97" w:rsidRPr="00982DC7" w:rsidRDefault="00462A97" w:rsidP="00462A97">
      <w:pPr>
        <w:tabs>
          <w:tab w:val="right" w:pos="9355"/>
        </w:tabs>
        <w:spacing w:after="0"/>
        <w:ind w:firstLine="709"/>
        <w:rPr>
          <w:i/>
          <w:sz w:val="20"/>
          <w:szCs w:val="24"/>
          <w:shd w:val="clear" w:color="auto" w:fill="FFFFCC"/>
        </w:rPr>
      </w:pPr>
      <w:r w:rsidRPr="00982DC7">
        <w:rPr>
          <w:rFonts w:eastAsia="Times New Roman"/>
          <w:sz w:val="20"/>
          <w:szCs w:val="24"/>
        </w:rPr>
        <w:t xml:space="preserve">Исполнитель: </w:t>
      </w:r>
      <w:r w:rsidRPr="00982DC7">
        <w:rPr>
          <w:i/>
          <w:sz w:val="20"/>
          <w:szCs w:val="24"/>
          <w:shd w:val="clear" w:color="auto" w:fill="FFFFCC"/>
        </w:rPr>
        <w:t>&lt;указать ФИО, телефон исполнителя&gt;</w:t>
      </w:r>
    </w:p>
    <w:p w:rsidR="00462A97" w:rsidRPr="00982DC7" w:rsidRDefault="00462A97" w:rsidP="00462A97">
      <w:pPr>
        <w:tabs>
          <w:tab w:val="right" w:pos="9355"/>
        </w:tabs>
        <w:spacing w:after="0"/>
        <w:ind w:firstLine="709"/>
        <w:rPr>
          <w:i/>
          <w:sz w:val="20"/>
          <w:szCs w:val="24"/>
          <w:shd w:val="clear" w:color="auto" w:fill="FFFFCC"/>
        </w:rPr>
      </w:pPr>
    </w:p>
    <w:p w:rsidR="00462A97" w:rsidRPr="00982DC7" w:rsidRDefault="00462A97" w:rsidP="00462A97">
      <w:pPr>
        <w:tabs>
          <w:tab w:val="right" w:pos="9355"/>
        </w:tabs>
        <w:spacing w:after="0"/>
        <w:rPr>
          <w:rFonts w:eastAsia="Times New Roman"/>
          <w:szCs w:val="24"/>
        </w:rPr>
        <w:sectPr w:rsidR="00462A97" w:rsidRPr="00982DC7" w:rsidSect="009F7B22">
          <w:headerReference w:type="default" r:id="rId40"/>
          <w:pgSz w:w="11907" w:h="16839" w:code="9"/>
          <w:pgMar w:top="510" w:right="1021" w:bottom="567" w:left="1247" w:header="737" w:footer="680" w:gutter="0"/>
          <w:cols w:space="708"/>
          <w:docGrid w:linePitch="360"/>
        </w:sectPr>
      </w:pPr>
    </w:p>
    <w:p w:rsidR="00462A97" w:rsidRPr="00982DC7" w:rsidRDefault="00462A97" w:rsidP="00462A97">
      <w:pPr>
        <w:pStyle w:val="20"/>
        <w:spacing w:before="0" w:after="0"/>
        <w:jc w:val="both"/>
        <w:rPr>
          <w:rFonts w:cs="Arial"/>
          <w:i w:val="0"/>
          <w:caps/>
          <w:sz w:val="24"/>
        </w:rPr>
      </w:pPr>
      <w:bookmarkStart w:id="88" w:name="_ПРИЛОЖЕНИЕ_4._ШАБЛОН"/>
      <w:bookmarkStart w:id="89" w:name="_Toc484444912"/>
      <w:bookmarkEnd w:id="88"/>
      <w:r w:rsidRPr="00982DC7">
        <w:rPr>
          <w:rFonts w:cs="Arial"/>
          <w:i w:val="0"/>
          <w:sz w:val="24"/>
        </w:rPr>
        <w:lastRenderedPageBreak/>
        <w:t xml:space="preserve">ПРИЛОЖЕНИЕ </w:t>
      </w:r>
      <w:r w:rsidR="0075078E">
        <w:rPr>
          <w:rFonts w:cs="Arial"/>
          <w:i w:val="0"/>
          <w:sz w:val="24"/>
        </w:rPr>
        <w:t>5</w:t>
      </w:r>
      <w:r w:rsidRPr="00982DC7">
        <w:rPr>
          <w:rFonts w:cs="Arial"/>
          <w:i w:val="0"/>
          <w:sz w:val="24"/>
        </w:rPr>
        <w:t xml:space="preserve">. ШАБЛОН УВЕДОМЛЕНИЯ </w:t>
      </w:r>
      <w:r w:rsidR="0075078E" w:rsidRPr="00206400">
        <w:rPr>
          <w:rFonts w:cs="Arial"/>
          <w:i w:val="0"/>
          <w:sz w:val="24"/>
        </w:rPr>
        <w:t>ОБ ОТРИЦАТЕЛЬНОМ РЕШЕНИИ ПО</w:t>
      </w:r>
      <w:r w:rsidR="00F918A7">
        <w:rPr>
          <w:rFonts w:cs="Arial"/>
          <w:i w:val="0"/>
          <w:sz w:val="24"/>
        </w:rPr>
        <w:t xml:space="preserve"> </w:t>
      </w:r>
      <w:r w:rsidRPr="00982DC7">
        <w:rPr>
          <w:rFonts w:cs="Arial"/>
          <w:i w:val="0"/>
          <w:sz w:val="24"/>
        </w:rPr>
        <w:t>АККРЕДИТАЦИИ</w:t>
      </w:r>
      <w:bookmarkEnd w:id="89"/>
    </w:p>
    <w:p w:rsidR="00462A97" w:rsidRPr="00982DC7" w:rsidRDefault="00462A97" w:rsidP="00462A97">
      <w:pPr>
        <w:spacing w:before="0" w:after="0"/>
        <w:jc w:val="both"/>
        <w:rPr>
          <w:rFonts w:eastAsia="Times New Roman"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34"/>
        <w:rPr>
          <w:rFonts w:eastAsiaTheme="minorEastAsia"/>
          <w:bCs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34"/>
        <w:rPr>
          <w:bCs/>
          <w:i/>
          <w:szCs w:val="24"/>
        </w:rPr>
      </w:pPr>
      <w:r w:rsidRPr="00982DC7">
        <w:rPr>
          <w:bCs/>
          <w:i/>
          <w:szCs w:val="24"/>
        </w:rPr>
        <w:t>На бланке организации</w:t>
      </w:r>
    </w:p>
    <w:p w:rsidR="00462A97" w:rsidRPr="00982DC7" w:rsidRDefault="00462A97" w:rsidP="00462A97">
      <w:pPr>
        <w:suppressAutoHyphens/>
        <w:spacing w:before="0" w:after="0"/>
        <w:ind w:left="34"/>
        <w:rPr>
          <w:bCs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>&lt;Наименование</w:t>
      </w:r>
    </w:p>
    <w:p w:rsidR="00076523" w:rsidRDefault="00076523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 xml:space="preserve">ИНН </w:t>
      </w:r>
      <w:r w:rsidR="0075078E">
        <w:rPr>
          <w:rFonts w:eastAsia="Times New Roman"/>
          <w:i/>
          <w:szCs w:val="24"/>
        </w:rPr>
        <w:t>Поставщика</w:t>
      </w:r>
      <w:r w:rsidRPr="00982DC7">
        <w:rPr>
          <w:rFonts w:eastAsia="Times New Roman"/>
          <w:i/>
          <w:szCs w:val="24"/>
        </w:rPr>
        <w:t>&gt;</w:t>
      </w:r>
    </w:p>
    <w:p w:rsidR="00462A97" w:rsidRPr="00982DC7" w:rsidRDefault="00462A97" w:rsidP="00462A97">
      <w:pPr>
        <w:suppressAutoHyphens/>
        <w:spacing w:before="0" w:after="0"/>
        <w:rPr>
          <w:rFonts w:eastAsiaTheme="minorEastAsia"/>
          <w:bCs/>
          <w:szCs w:val="24"/>
        </w:rPr>
      </w:pPr>
    </w:p>
    <w:p w:rsidR="00462A97" w:rsidRPr="00982DC7" w:rsidRDefault="00462A97" w:rsidP="00462A97">
      <w:pPr>
        <w:spacing w:before="0" w:after="0"/>
        <w:jc w:val="both"/>
        <w:rPr>
          <w:rFonts w:eastAsia="Times New Roman"/>
          <w:i/>
          <w:szCs w:val="24"/>
        </w:rPr>
      </w:pPr>
    </w:p>
    <w:p w:rsidR="00462A97" w:rsidRPr="00982DC7" w:rsidRDefault="00462A97" w:rsidP="00462A97">
      <w:pPr>
        <w:spacing w:before="0" w:after="0"/>
        <w:jc w:val="center"/>
        <w:rPr>
          <w:rFonts w:eastAsia="Times New Roman"/>
          <w:szCs w:val="24"/>
        </w:rPr>
      </w:pPr>
    </w:p>
    <w:p w:rsidR="00462A97" w:rsidRPr="00982DC7" w:rsidRDefault="0075078E" w:rsidP="00462A97">
      <w:pPr>
        <w:spacing w:before="0" w:after="0"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</w:t>
      </w:r>
    </w:p>
    <w:p w:rsidR="00462A97" w:rsidRPr="00982DC7" w:rsidRDefault="00462A97" w:rsidP="00462A97">
      <w:pPr>
        <w:spacing w:before="0" w:after="0"/>
        <w:jc w:val="both"/>
        <w:rPr>
          <w:rFonts w:eastAsia="Times New Roman"/>
          <w:szCs w:val="24"/>
        </w:rPr>
      </w:pPr>
    </w:p>
    <w:p w:rsidR="00462A97" w:rsidRPr="00982DC7" w:rsidRDefault="00462A97" w:rsidP="00462A97">
      <w:pPr>
        <w:spacing w:before="0" w:after="0"/>
        <w:ind w:firstLine="708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_________________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ПАО «НК «Роснефть»/наименование ОГ</w:t>
      </w:r>
      <w:r w:rsidRPr="00982DC7">
        <w:rPr>
          <w:szCs w:val="24"/>
        </w:rPr>
        <w:t xml:space="preserve">] </w:t>
      </w:r>
      <w:r w:rsidRPr="00982DC7">
        <w:rPr>
          <w:rFonts w:eastAsia="Times New Roman"/>
          <w:szCs w:val="24"/>
        </w:rPr>
        <w:t xml:space="preserve">информирует </w:t>
      </w:r>
      <w:r w:rsidR="0075078E">
        <w:rPr>
          <w:rFonts w:eastAsia="Times New Roman"/>
          <w:szCs w:val="24"/>
        </w:rPr>
        <w:t>в</w:t>
      </w:r>
      <w:r w:rsidR="0075078E" w:rsidRPr="00982DC7">
        <w:rPr>
          <w:rFonts w:eastAsia="Times New Roman"/>
          <w:szCs w:val="24"/>
        </w:rPr>
        <w:t xml:space="preserve">ас </w:t>
      </w:r>
      <w:r w:rsidRPr="00982DC7">
        <w:rPr>
          <w:rFonts w:eastAsia="Times New Roman"/>
          <w:szCs w:val="24"/>
        </w:rPr>
        <w:t xml:space="preserve">о результатах проведения процедуры аккредитации. 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pacing w:val="-4"/>
          <w:szCs w:val="24"/>
        </w:rPr>
        <w:t xml:space="preserve">Ваша организация ____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указать дату</w:t>
      </w:r>
      <w:r w:rsidRPr="00982DC7">
        <w:rPr>
          <w:szCs w:val="24"/>
        </w:rPr>
        <w:t xml:space="preserve">] </w:t>
      </w:r>
      <w:r w:rsidRPr="00982DC7">
        <w:rPr>
          <w:rFonts w:eastAsia="Times New Roman"/>
          <w:szCs w:val="24"/>
        </w:rPr>
        <w:t>не прошла процедуру аккредитации, в связи с тем, что</w:t>
      </w:r>
      <w:r w:rsidRPr="00982DC7">
        <w:rPr>
          <w:rFonts w:eastAsia="Times New Roman"/>
          <w:spacing w:val="-4"/>
          <w:szCs w:val="24"/>
        </w:rPr>
        <w:t xml:space="preserve"> не соответствует пункту ____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указать пункт (ы)</w:t>
      </w:r>
      <w:r w:rsidRPr="00982DC7">
        <w:rPr>
          <w:szCs w:val="24"/>
        </w:rPr>
        <w:t xml:space="preserve">] </w:t>
      </w:r>
      <w:r w:rsidRPr="00982DC7">
        <w:rPr>
          <w:rFonts w:eastAsia="Times New Roman"/>
          <w:spacing w:val="-4"/>
          <w:szCs w:val="24"/>
        </w:rPr>
        <w:t xml:space="preserve"> минимальных требований для прохождения аккредитации, </w:t>
      </w:r>
      <w:r w:rsidR="007C334A" w:rsidRPr="00982DC7">
        <w:rPr>
          <w:rFonts w:eastAsia="Times New Roman"/>
          <w:spacing w:val="-4"/>
          <w:szCs w:val="24"/>
        </w:rPr>
        <w:t>указанны</w:t>
      </w:r>
      <w:r w:rsidR="007C334A">
        <w:rPr>
          <w:rFonts w:eastAsia="Times New Roman"/>
          <w:spacing w:val="-4"/>
          <w:szCs w:val="24"/>
        </w:rPr>
        <w:t>х</w:t>
      </w:r>
      <w:r w:rsidR="007C334A" w:rsidRPr="00982DC7">
        <w:rPr>
          <w:rFonts w:eastAsia="Times New Roman"/>
          <w:spacing w:val="-4"/>
          <w:szCs w:val="24"/>
        </w:rPr>
        <w:t xml:space="preserve"> </w:t>
      </w:r>
      <w:r w:rsidRPr="00982DC7">
        <w:rPr>
          <w:rFonts w:eastAsia="Times New Roman"/>
          <w:spacing w:val="-4"/>
          <w:szCs w:val="24"/>
        </w:rPr>
        <w:t xml:space="preserve">в типовой документации о закупке </w:t>
      </w:r>
      <w:r w:rsidRPr="00982DC7">
        <w:rPr>
          <w:rFonts w:eastAsia="Times New Roman"/>
          <w:szCs w:val="24"/>
        </w:rPr>
        <w:t xml:space="preserve">(«Требования к Поставщику/Участнику закупки для прохождения аккредитации»), </w:t>
      </w:r>
      <w:r w:rsidR="007C334A" w:rsidRPr="00982DC7">
        <w:rPr>
          <w:rFonts w:eastAsia="Times New Roman"/>
          <w:spacing w:val="-4"/>
          <w:szCs w:val="24"/>
        </w:rPr>
        <w:t>предъявляемы</w:t>
      </w:r>
      <w:r w:rsidR="007C334A">
        <w:rPr>
          <w:rFonts w:eastAsia="Times New Roman"/>
          <w:spacing w:val="-4"/>
          <w:szCs w:val="24"/>
        </w:rPr>
        <w:t>х</w:t>
      </w:r>
      <w:r w:rsidR="007C334A" w:rsidRPr="00982DC7">
        <w:rPr>
          <w:rFonts w:eastAsia="Times New Roman"/>
          <w:spacing w:val="-4"/>
          <w:szCs w:val="24"/>
        </w:rPr>
        <w:t xml:space="preserve"> </w:t>
      </w:r>
      <w:r w:rsidRPr="00982DC7">
        <w:rPr>
          <w:rFonts w:eastAsia="Times New Roman"/>
          <w:spacing w:val="-4"/>
          <w:szCs w:val="24"/>
        </w:rPr>
        <w:t>заказчиком к участнику закупочных процедур.</w:t>
      </w:r>
      <w:r w:rsidRPr="00982DC7">
        <w:rPr>
          <w:rFonts w:eastAsia="Times New Roman"/>
          <w:szCs w:val="24"/>
        </w:rPr>
        <w:t xml:space="preserve"> </w:t>
      </w:r>
    </w:p>
    <w:p w:rsidR="00462A97" w:rsidRPr="00982DC7" w:rsidRDefault="00462A97" w:rsidP="00462A97">
      <w:pPr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В случае устранения недостатков, являющихся причиной непрохождения процедуры аккредитации, </w:t>
      </w:r>
      <w:r w:rsidR="0075078E">
        <w:rPr>
          <w:rFonts w:eastAsia="Times New Roman"/>
          <w:szCs w:val="24"/>
        </w:rPr>
        <w:t>в</w:t>
      </w:r>
      <w:r w:rsidR="0075078E" w:rsidRPr="00982DC7">
        <w:rPr>
          <w:rFonts w:eastAsia="Times New Roman"/>
          <w:szCs w:val="24"/>
        </w:rPr>
        <w:t xml:space="preserve">аша </w:t>
      </w:r>
      <w:r w:rsidRPr="00982DC7">
        <w:rPr>
          <w:rFonts w:eastAsia="Times New Roman"/>
          <w:szCs w:val="24"/>
        </w:rPr>
        <w:t xml:space="preserve">организация может подать документы на рассмотрение повторно в соответствии с порядком, установленным в Положении Компании «О закупке товаров, работ, услуг». </w:t>
      </w:r>
    </w:p>
    <w:p w:rsidR="00462A97" w:rsidRPr="00982DC7" w:rsidRDefault="00462A97" w:rsidP="00462A97">
      <w:pPr>
        <w:suppressAutoHyphens/>
        <w:spacing w:before="0" w:after="0"/>
        <w:ind w:firstLine="709"/>
        <w:jc w:val="both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Информация о проводимых закупках и актуальные правила и формы для прохождения процедуры аккредитации размещены на сайте ПАО «НК «Роснефть» по адресу: </w:t>
      </w:r>
      <w:hyperlink r:id="rId41" w:history="1">
        <w:r w:rsidRPr="00982DC7">
          <w:rPr>
            <w:rStyle w:val="aa"/>
            <w:rFonts w:eastAsia="Times New Roman"/>
            <w:szCs w:val="24"/>
          </w:rPr>
          <w:t>http://zakupki.rosneft.ru/</w:t>
        </w:r>
      </w:hyperlink>
      <w:r w:rsidRPr="00982DC7">
        <w:rPr>
          <w:rFonts w:eastAsia="Times New Roman"/>
          <w:szCs w:val="24"/>
        </w:rPr>
        <w:t xml:space="preserve">. </w:t>
      </w:r>
    </w:p>
    <w:p w:rsidR="00462A97" w:rsidRPr="0010592F" w:rsidRDefault="00462A97" w:rsidP="00462A97">
      <w:pPr>
        <w:suppressAutoHyphens/>
        <w:spacing w:before="0" w:after="0"/>
        <w:rPr>
          <w:rFonts w:eastAsia="Times New Roman"/>
          <w:szCs w:val="24"/>
        </w:rPr>
      </w:pPr>
    </w:p>
    <w:p w:rsidR="00462A97" w:rsidRPr="0010592F" w:rsidRDefault="00462A97" w:rsidP="00462A97">
      <w:pPr>
        <w:suppressAutoHyphens/>
        <w:spacing w:before="0" w:after="0"/>
        <w:rPr>
          <w:rFonts w:eastAsia="Times New Roman"/>
          <w:szCs w:val="24"/>
        </w:rPr>
      </w:pPr>
    </w:p>
    <w:p w:rsidR="00462A97" w:rsidRPr="00982DC7" w:rsidRDefault="00462A97" w:rsidP="00462A97">
      <w:pPr>
        <w:suppressAutoHyphens/>
        <w:spacing w:before="0" w:after="0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С уважением, </w:t>
      </w:r>
    </w:p>
    <w:p w:rsidR="00462A97" w:rsidRPr="00982DC7" w:rsidRDefault="00462A97" w:rsidP="00462A97">
      <w:pPr>
        <w:spacing w:before="0" w:after="0"/>
        <w:rPr>
          <w:rFonts w:eastAsiaTheme="minorEastAsia"/>
          <w:i/>
          <w:szCs w:val="24"/>
          <w:shd w:val="clear" w:color="auto" w:fill="FFFFCC"/>
        </w:rPr>
      </w:pPr>
      <w:r w:rsidRPr="00982DC7">
        <w:rPr>
          <w:i/>
          <w:szCs w:val="24"/>
          <w:shd w:val="clear" w:color="auto" w:fill="FFFFCC"/>
        </w:rPr>
        <w:t xml:space="preserve">&lt;Должность уполномоченного руководителя&gt; </w:t>
      </w: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tabs>
          <w:tab w:val="center" w:pos="4677"/>
          <w:tab w:val="right" w:pos="9355"/>
        </w:tabs>
        <w:spacing w:before="0" w:after="0"/>
        <w:rPr>
          <w:rFonts w:eastAsia="Times New Roman"/>
          <w:b/>
          <w:i/>
          <w:szCs w:val="24"/>
        </w:rPr>
      </w:pPr>
    </w:p>
    <w:p w:rsidR="00462A97" w:rsidRPr="00982DC7" w:rsidRDefault="00462A97" w:rsidP="00462A97">
      <w:pPr>
        <w:spacing w:before="0" w:after="0"/>
        <w:ind w:left="1276" w:hanging="1276"/>
        <w:rPr>
          <w:rFonts w:eastAsiaTheme="minorEastAsia"/>
          <w:i/>
          <w:szCs w:val="24"/>
        </w:rPr>
      </w:pPr>
    </w:p>
    <w:p w:rsidR="00462A97" w:rsidRPr="00982DC7" w:rsidRDefault="00462A97" w:rsidP="00462A97">
      <w:pPr>
        <w:tabs>
          <w:tab w:val="right" w:pos="9355"/>
        </w:tabs>
        <w:spacing w:before="0" w:after="0"/>
        <w:rPr>
          <w:rFonts w:eastAsia="Times New Roman"/>
          <w:sz w:val="20"/>
          <w:szCs w:val="24"/>
        </w:rPr>
      </w:pPr>
      <w:r w:rsidRPr="00982DC7">
        <w:rPr>
          <w:rFonts w:eastAsia="Times New Roman"/>
          <w:sz w:val="20"/>
          <w:szCs w:val="24"/>
        </w:rPr>
        <w:t xml:space="preserve">Исполнитель: </w:t>
      </w:r>
      <w:r w:rsidRPr="00982DC7">
        <w:rPr>
          <w:i/>
          <w:sz w:val="20"/>
          <w:szCs w:val="24"/>
          <w:shd w:val="clear" w:color="auto" w:fill="FFFFCC"/>
        </w:rPr>
        <w:t>&lt;указать ФИО, телефон исполнителя&gt;</w:t>
      </w:r>
    </w:p>
    <w:p w:rsidR="00462A97" w:rsidRPr="00982DC7" w:rsidRDefault="00462A97" w:rsidP="00462A97">
      <w:pPr>
        <w:spacing w:before="0" w:after="0"/>
        <w:jc w:val="both"/>
        <w:rPr>
          <w:szCs w:val="24"/>
        </w:rPr>
        <w:sectPr w:rsidR="00462A97" w:rsidRPr="00982DC7" w:rsidSect="009F7B22">
          <w:pgSz w:w="11907" w:h="16839" w:code="9"/>
          <w:pgMar w:top="510" w:right="1021" w:bottom="567" w:left="1247" w:header="737" w:footer="680" w:gutter="0"/>
          <w:cols w:space="708"/>
          <w:docGrid w:linePitch="360"/>
        </w:sectPr>
      </w:pPr>
    </w:p>
    <w:p w:rsidR="00462A97" w:rsidRPr="00982DC7" w:rsidRDefault="00462A97" w:rsidP="00462A97">
      <w:pPr>
        <w:pStyle w:val="20"/>
        <w:spacing w:before="0" w:after="0"/>
        <w:jc w:val="both"/>
        <w:rPr>
          <w:rFonts w:cs="Arial"/>
          <w:i w:val="0"/>
          <w:caps/>
          <w:sz w:val="24"/>
        </w:rPr>
      </w:pPr>
      <w:bookmarkStart w:id="90" w:name="_ПРИЛОЖЕНИЕ_5._ШАБЛОН"/>
      <w:bookmarkStart w:id="91" w:name="_ПРИЛОЖЕНИЕ_6._ШАБЛОН"/>
      <w:bookmarkStart w:id="92" w:name="_ПРИЛОЖЕНИЕ_7._ШАБЛОН"/>
      <w:bookmarkStart w:id="93" w:name="_Toc484444915"/>
      <w:bookmarkEnd w:id="90"/>
      <w:bookmarkEnd w:id="91"/>
      <w:bookmarkEnd w:id="92"/>
      <w:r w:rsidRPr="00982DC7">
        <w:rPr>
          <w:rFonts w:cs="Arial"/>
          <w:i w:val="0"/>
          <w:sz w:val="24"/>
        </w:rPr>
        <w:lastRenderedPageBreak/>
        <w:t xml:space="preserve">ПРИЛОЖЕНИЕ </w:t>
      </w:r>
      <w:r w:rsidR="0075078E">
        <w:rPr>
          <w:rFonts w:cs="Arial"/>
          <w:i w:val="0"/>
          <w:sz w:val="24"/>
        </w:rPr>
        <w:t>6</w:t>
      </w:r>
      <w:r w:rsidRPr="00982DC7">
        <w:rPr>
          <w:rFonts w:cs="Arial"/>
          <w:i w:val="0"/>
          <w:sz w:val="24"/>
        </w:rPr>
        <w:t>. ШАБЛОН УВЕДОМЛЕНИЯ ОБ АННУЛИРОВАНИИ АККРЕДИТАЦИИ</w:t>
      </w:r>
      <w:bookmarkEnd w:id="93"/>
    </w:p>
    <w:p w:rsidR="00462A97" w:rsidRPr="00982DC7" w:rsidRDefault="00462A97" w:rsidP="00462A97">
      <w:pPr>
        <w:suppressAutoHyphens/>
        <w:spacing w:before="0" w:after="0"/>
        <w:ind w:left="34"/>
        <w:rPr>
          <w:bCs/>
          <w:i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34"/>
        <w:rPr>
          <w:bCs/>
          <w:i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34"/>
        <w:rPr>
          <w:bCs/>
          <w:i/>
          <w:szCs w:val="24"/>
        </w:rPr>
      </w:pPr>
      <w:r w:rsidRPr="00982DC7">
        <w:rPr>
          <w:bCs/>
          <w:i/>
          <w:szCs w:val="24"/>
        </w:rPr>
        <w:t>На бланке организации</w:t>
      </w:r>
    </w:p>
    <w:p w:rsidR="00462A97" w:rsidRPr="00982DC7" w:rsidRDefault="00462A97" w:rsidP="00462A97">
      <w:pPr>
        <w:suppressAutoHyphens/>
        <w:spacing w:after="0"/>
        <w:ind w:left="34"/>
        <w:rPr>
          <w:bCs/>
          <w:sz w:val="26"/>
          <w:szCs w:val="26"/>
        </w:rPr>
      </w:pPr>
    </w:p>
    <w:p w:rsidR="00462A97" w:rsidRPr="00982DC7" w:rsidRDefault="00462A97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>&lt;</w:t>
      </w:r>
      <w:r w:rsidR="0075078E">
        <w:rPr>
          <w:rFonts w:eastAsia="Times New Roman"/>
          <w:i/>
          <w:szCs w:val="24"/>
        </w:rPr>
        <w:t xml:space="preserve"> </w:t>
      </w:r>
      <w:r w:rsidRPr="00982DC7">
        <w:rPr>
          <w:rFonts w:eastAsia="Times New Roman"/>
          <w:i/>
          <w:szCs w:val="24"/>
        </w:rPr>
        <w:t>Наименование</w:t>
      </w:r>
    </w:p>
    <w:p w:rsidR="00D148EE" w:rsidRDefault="00D148EE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</w:p>
    <w:p w:rsidR="00462A97" w:rsidRPr="00982DC7" w:rsidRDefault="00462A97" w:rsidP="00462A97">
      <w:pPr>
        <w:suppressAutoHyphens/>
        <w:spacing w:before="0" w:after="0"/>
        <w:ind w:left="5670"/>
        <w:jc w:val="center"/>
        <w:rPr>
          <w:rFonts w:eastAsia="Times New Roman"/>
          <w:i/>
          <w:szCs w:val="24"/>
        </w:rPr>
      </w:pPr>
      <w:r w:rsidRPr="00982DC7">
        <w:rPr>
          <w:rFonts w:eastAsia="Times New Roman"/>
          <w:i/>
          <w:szCs w:val="24"/>
        </w:rPr>
        <w:t xml:space="preserve">ИНН </w:t>
      </w:r>
      <w:r w:rsidR="00F918A7">
        <w:rPr>
          <w:rFonts w:eastAsia="Times New Roman"/>
          <w:i/>
          <w:szCs w:val="24"/>
        </w:rPr>
        <w:t>Поставщика</w:t>
      </w:r>
      <w:r w:rsidRPr="00982DC7">
        <w:rPr>
          <w:rFonts w:eastAsia="Times New Roman"/>
          <w:i/>
          <w:szCs w:val="24"/>
        </w:rPr>
        <w:t>&gt;</w:t>
      </w:r>
    </w:p>
    <w:p w:rsidR="00462A97" w:rsidRPr="001A4CF5" w:rsidRDefault="0075078E" w:rsidP="00462A97">
      <w:pPr>
        <w:spacing w:after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462A97" w:rsidRPr="00982DC7" w:rsidRDefault="00462A97" w:rsidP="00462A97">
      <w:pPr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462A97" w:rsidRPr="00982DC7" w:rsidRDefault="00462A97" w:rsidP="00462A97">
      <w:pPr>
        <w:spacing w:after="0"/>
        <w:ind w:firstLine="708"/>
        <w:jc w:val="both"/>
        <w:rPr>
          <w:szCs w:val="24"/>
        </w:rPr>
      </w:pPr>
      <w:r w:rsidRPr="00982DC7">
        <w:rPr>
          <w:rFonts w:eastAsia="Times New Roman"/>
          <w:szCs w:val="24"/>
        </w:rPr>
        <w:t xml:space="preserve">_________________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ПАО «НК «Роснефть»/наименование ОГ</w:t>
      </w:r>
      <w:r w:rsidRPr="00982DC7">
        <w:rPr>
          <w:szCs w:val="24"/>
        </w:rPr>
        <w:t xml:space="preserve">] информирует </w:t>
      </w:r>
      <w:r w:rsidR="0075078E">
        <w:rPr>
          <w:szCs w:val="24"/>
        </w:rPr>
        <w:t>в</w:t>
      </w:r>
      <w:r w:rsidR="0075078E" w:rsidRPr="00982DC7">
        <w:rPr>
          <w:szCs w:val="24"/>
        </w:rPr>
        <w:t xml:space="preserve">ас </w:t>
      </w:r>
      <w:r w:rsidRPr="00982DC7">
        <w:rPr>
          <w:szCs w:val="24"/>
        </w:rPr>
        <w:t xml:space="preserve">о том, что в соответствии с пунктом </w:t>
      </w:r>
      <w:r w:rsidR="0075078E">
        <w:rPr>
          <w:szCs w:val="24"/>
        </w:rPr>
        <w:t>7</w:t>
      </w:r>
      <w:r w:rsidRPr="00982DC7">
        <w:rPr>
          <w:szCs w:val="24"/>
        </w:rPr>
        <w:t>.1.4.1. [</w:t>
      </w:r>
      <w:r w:rsidRPr="00982DC7">
        <w:rPr>
          <w:i/>
          <w:szCs w:val="24"/>
          <w:shd w:val="clear" w:color="auto" w:fill="FFFFCC"/>
        </w:rPr>
        <w:t>указать подпункт</w:t>
      </w:r>
      <w:r w:rsidRPr="00982DC7">
        <w:rPr>
          <w:szCs w:val="24"/>
        </w:rPr>
        <w:t>]  Положения Компании «О закупке товаров, работ, услуг» аккредитация Вашей организации на участие в закупочных процедурах ____________ [</w:t>
      </w:r>
      <w:r w:rsidRPr="00982DC7">
        <w:rPr>
          <w:i/>
          <w:szCs w:val="24"/>
          <w:shd w:val="clear" w:color="auto" w:fill="FFFFCC"/>
        </w:rPr>
        <w:t>ПАО «НК «Роснефть»/наименование ОГ</w:t>
      </w:r>
      <w:r w:rsidRPr="00982DC7">
        <w:rPr>
          <w:szCs w:val="24"/>
        </w:rPr>
        <w:t>]  аннулирована в связи __________________ [</w:t>
      </w:r>
      <w:r w:rsidRPr="00982DC7">
        <w:rPr>
          <w:i/>
          <w:szCs w:val="24"/>
          <w:shd w:val="clear" w:color="auto" w:fill="FFFFCC"/>
        </w:rPr>
        <w:t>указать причину</w:t>
      </w:r>
      <w:r w:rsidRPr="00982DC7">
        <w:rPr>
          <w:szCs w:val="24"/>
        </w:rPr>
        <w:t>].</w:t>
      </w:r>
    </w:p>
    <w:p w:rsidR="00462A97" w:rsidRPr="004E7739" w:rsidRDefault="00462A97" w:rsidP="00462A97">
      <w:pPr>
        <w:spacing w:after="0"/>
        <w:ind w:firstLine="709"/>
        <w:jc w:val="both"/>
        <w:rPr>
          <w:szCs w:val="24"/>
        </w:rPr>
      </w:pPr>
      <w:r w:rsidRPr="00982DC7">
        <w:rPr>
          <w:szCs w:val="24"/>
        </w:rPr>
        <w:t xml:space="preserve">Ваша организация вправе подать обновленный пакет документов на аккредитацию после устранения причин ее аннулирования. </w:t>
      </w:r>
      <w:r w:rsidRPr="00982DC7">
        <w:rPr>
          <w:rFonts w:eastAsia="Times New Roman"/>
          <w:szCs w:val="24"/>
        </w:rPr>
        <w:t xml:space="preserve">Актуальные правила и формы для прохождения процедуры аккредитации размещены на сайте ПАО «НК «Роснефть» по адресу: </w:t>
      </w:r>
      <w:hyperlink r:id="rId42" w:history="1">
        <w:r w:rsidRPr="00982DC7">
          <w:rPr>
            <w:rStyle w:val="aa"/>
            <w:rFonts w:eastAsia="Times New Roman"/>
            <w:szCs w:val="24"/>
          </w:rPr>
          <w:t>http://zakupki.rosneft.ru/</w:t>
        </w:r>
      </w:hyperlink>
      <w:r w:rsidRPr="00982DC7">
        <w:rPr>
          <w:rFonts w:eastAsia="Times New Roman"/>
          <w:szCs w:val="24"/>
        </w:rPr>
        <w:t xml:space="preserve"> </w:t>
      </w:r>
      <w:r w:rsidRPr="00982DC7">
        <w:rPr>
          <w:szCs w:val="24"/>
        </w:rPr>
        <w:t>[</w:t>
      </w:r>
      <w:r w:rsidRPr="00982DC7">
        <w:rPr>
          <w:i/>
          <w:szCs w:val="24"/>
          <w:shd w:val="clear" w:color="auto" w:fill="FFFFCC"/>
        </w:rPr>
        <w:t>указывается при аннулировании аккредитации на</w:t>
      </w:r>
      <w:r w:rsidRPr="0010592F">
        <w:rPr>
          <w:i/>
          <w:szCs w:val="24"/>
          <w:shd w:val="clear" w:color="auto" w:fill="FFFFCC"/>
        </w:rPr>
        <w:t xml:space="preserve"> основании </w:t>
      </w:r>
      <w:r w:rsidR="00FE3594" w:rsidRPr="0010592F">
        <w:rPr>
          <w:i/>
          <w:szCs w:val="24"/>
          <w:shd w:val="clear" w:color="auto" w:fill="FFFFCC"/>
        </w:rPr>
        <w:t>подпункт</w:t>
      </w:r>
      <w:r w:rsidR="00FE3594">
        <w:rPr>
          <w:i/>
          <w:szCs w:val="24"/>
          <w:shd w:val="clear" w:color="auto" w:fill="FFFFCC"/>
        </w:rPr>
        <w:t>ов</w:t>
      </w:r>
      <w:r w:rsidR="00FE3594" w:rsidRPr="0010592F">
        <w:rPr>
          <w:i/>
          <w:szCs w:val="24"/>
          <w:shd w:val="clear" w:color="auto" w:fill="FFFFCC"/>
        </w:rPr>
        <w:t xml:space="preserve"> </w:t>
      </w:r>
      <w:r w:rsidRPr="0010592F">
        <w:rPr>
          <w:i/>
          <w:szCs w:val="24"/>
          <w:shd w:val="clear" w:color="auto" w:fill="FFFFCC"/>
        </w:rPr>
        <w:t>а)</w:t>
      </w:r>
      <w:r w:rsidR="00FE3594">
        <w:rPr>
          <w:i/>
          <w:szCs w:val="24"/>
          <w:shd w:val="clear" w:color="auto" w:fill="FFFFCC"/>
        </w:rPr>
        <w:t xml:space="preserve"> и в)</w:t>
      </w:r>
      <w:r w:rsidRPr="0010592F">
        <w:rPr>
          <w:i/>
          <w:szCs w:val="24"/>
          <w:shd w:val="clear" w:color="auto" w:fill="FFFFCC"/>
        </w:rPr>
        <w:t xml:space="preserve"> пункта </w:t>
      </w:r>
      <w:r w:rsidR="007E5817">
        <w:rPr>
          <w:i/>
          <w:szCs w:val="24"/>
          <w:shd w:val="clear" w:color="auto" w:fill="FFFFCC"/>
        </w:rPr>
        <w:t>7</w:t>
      </w:r>
      <w:r w:rsidRPr="0010592F">
        <w:rPr>
          <w:i/>
          <w:szCs w:val="24"/>
          <w:shd w:val="clear" w:color="auto" w:fill="FFFFCC"/>
        </w:rPr>
        <w:t>.1.4.1 Положения Компании «О закупке товаров, работ, услуг</w:t>
      </w:r>
      <w:r w:rsidRPr="0010592F">
        <w:rPr>
          <w:szCs w:val="24"/>
          <w:shd w:val="clear" w:color="auto" w:fill="FFFFCC"/>
        </w:rPr>
        <w:t>].</w:t>
      </w:r>
    </w:p>
    <w:p w:rsidR="00462A97" w:rsidRPr="00982DC7" w:rsidRDefault="00462A97" w:rsidP="00462A97">
      <w:pPr>
        <w:suppressAutoHyphens/>
        <w:spacing w:after="0"/>
        <w:ind w:firstLine="709"/>
        <w:jc w:val="both"/>
        <w:rPr>
          <w:szCs w:val="24"/>
        </w:rPr>
      </w:pPr>
      <w:r w:rsidRPr="00982DC7">
        <w:rPr>
          <w:szCs w:val="24"/>
        </w:rPr>
        <w:t xml:space="preserve">Дополнительно информируем, что в соответствии с пунктом </w:t>
      </w:r>
      <w:r w:rsidR="0075078E">
        <w:rPr>
          <w:szCs w:val="24"/>
        </w:rPr>
        <w:t>7</w:t>
      </w:r>
      <w:r w:rsidRPr="00982DC7">
        <w:rPr>
          <w:szCs w:val="24"/>
        </w:rPr>
        <w:t>.1.5.2. Положения Компании «О закупке товаров, работ</w:t>
      </w:r>
      <w:r w:rsidR="007C334A">
        <w:rPr>
          <w:szCs w:val="24"/>
        </w:rPr>
        <w:t>,</w:t>
      </w:r>
      <w:r w:rsidRPr="00982DC7">
        <w:rPr>
          <w:szCs w:val="24"/>
        </w:rPr>
        <w:t xml:space="preserve"> услуг» </w:t>
      </w:r>
      <w:r w:rsidR="0075078E">
        <w:rPr>
          <w:szCs w:val="24"/>
        </w:rPr>
        <w:t xml:space="preserve">Поставщик </w:t>
      </w:r>
      <w:r w:rsidRPr="00982DC7">
        <w:rPr>
          <w:szCs w:val="24"/>
        </w:rPr>
        <w:t>вправе повторно подать документы на аккредитацию, но не ранее чем по истечении одного года с момента принятия решения об аннулировании [</w:t>
      </w:r>
      <w:r w:rsidRPr="00982DC7">
        <w:rPr>
          <w:i/>
          <w:szCs w:val="24"/>
          <w:shd w:val="clear" w:color="auto" w:fill="FFFFCC"/>
        </w:rPr>
        <w:t xml:space="preserve">указывается при аннулировании аккредитации на основании </w:t>
      </w:r>
      <w:r w:rsidR="003051AB" w:rsidRPr="00982DC7">
        <w:rPr>
          <w:i/>
          <w:szCs w:val="24"/>
          <w:shd w:val="clear" w:color="auto" w:fill="FFFFCC"/>
        </w:rPr>
        <w:t>подпункт</w:t>
      </w:r>
      <w:r w:rsidR="003051AB">
        <w:rPr>
          <w:i/>
          <w:szCs w:val="24"/>
          <w:shd w:val="clear" w:color="auto" w:fill="FFFFCC"/>
        </w:rPr>
        <w:t>а</w:t>
      </w:r>
      <w:r w:rsidR="003051AB" w:rsidRPr="00982DC7">
        <w:rPr>
          <w:i/>
          <w:szCs w:val="24"/>
          <w:shd w:val="clear" w:color="auto" w:fill="FFFFCC"/>
        </w:rPr>
        <w:t xml:space="preserve"> </w:t>
      </w:r>
      <w:r w:rsidRPr="00982DC7">
        <w:rPr>
          <w:i/>
          <w:szCs w:val="24"/>
          <w:shd w:val="clear" w:color="auto" w:fill="FFFFCC"/>
        </w:rPr>
        <w:t>б)</w:t>
      </w:r>
      <w:r w:rsidR="003051AB">
        <w:rPr>
          <w:i/>
          <w:szCs w:val="24"/>
          <w:shd w:val="clear" w:color="auto" w:fill="FFFFCC"/>
        </w:rPr>
        <w:t xml:space="preserve"> </w:t>
      </w:r>
      <w:r w:rsidRPr="00982DC7">
        <w:rPr>
          <w:i/>
          <w:szCs w:val="24"/>
          <w:shd w:val="clear" w:color="auto" w:fill="FFFFCC"/>
        </w:rPr>
        <w:t xml:space="preserve">пункта </w:t>
      </w:r>
      <w:r w:rsidR="0075078E">
        <w:rPr>
          <w:i/>
          <w:szCs w:val="24"/>
          <w:shd w:val="clear" w:color="auto" w:fill="FFFFCC"/>
        </w:rPr>
        <w:t>7</w:t>
      </w:r>
      <w:r w:rsidRPr="00982DC7">
        <w:rPr>
          <w:i/>
          <w:szCs w:val="24"/>
          <w:shd w:val="clear" w:color="auto" w:fill="FFFFCC"/>
        </w:rPr>
        <w:t>.1.4.1 Положения Компании «О закупке товаров, работ, услуг</w:t>
      </w:r>
      <w:r w:rsidRPr="00982DC7">
        <w:rPr>
          <w:szCs w:val="24"/>
          <w:shd w:val="clear" w:color="auto" w:fill="FFFFCC"/>
        </w:rPr>
        <w:t>].</w:t>
      </w:r>
    </w:p>
    <w:p w:rsidR="00462A97" w:rsidRPr="00982DC7" w:rsidRDefault="00462A97" w:rsidP="00462A97">
      <w:pPr>
        <w:suppressAutoHyphens/>
        <w:spacing w:after="0"/>
        <w:rPr>
          <w:rFonts w:eastAsia="Times New Roman"/>
          <w:szCs w:val="24"/>
        </w:rPr>
      </w:pPr>
    </w:p>
    <w:p w:rsidR="00462A97" w:rsidRPr="00982DC7" w:rsidRDefault="00462A97" w:rsidP="00462A97">
      <w:pPr>
        <w:suppressAutoHyphens/>
        <w:spacing w:after="0"/>
        <w:rPr>
          <w:rFonts w:eastAsia="Times New Roman"/>
          <w:szCs w:val="24"/>
        </w:rPr>
      </w:pPr>
    </w:p>
    <w:p w:rsidR="00462A97" w:rsidRPr="00982DC7" w:rsidRDefault="00462A97" w:rsidP="00462A97">
      <w:pPr>
        <w:suppressAutoHyphens/>
        <w:spacing w:after="0"/>
        <w:rPr>
          <w:rFonts w:eastAsia="Times New Roman"/>
          <w:szCs w:val="24"/>
        </w:rPr>
      </w:pPr>
      <w:r w:rsidRPr="00982DC7">
        <w:rPr>
          <w:rFonts w:eastAsia="Times New Roman"/>
          <w:szCs w:val="24"/>
        </w:rPr>
        <w:t xml:space="preserve">С уважением, </w:t>
      </w:r>
    </w:p>
    <w:p w:rsidR="00462A97" w:rsidRPr="00982DC7" w:rsidRDefault="00462A97" w:rsidP="00462A97">
      <w:pPr>
        <w:spacing w:after="0"/>
        <w:rPr>
          <w:i/>
          <w:szCs w:val="24"/>
          <w:shd w:val="clear" w:color="auto" w:fill="FFFFCC"/>
        </w:rPr>
      </w:pPr>
      <w:r w:rsidRPr="00982DC7">
        <w:rPr>
          <w:i/>
          <w:szCs w:val="24"/>
          <w:shd w:val="clear" w:color="auto" w:fill="FFFFCC"/>
        </w:rPr>
        <w:t xml:space="preserve">&lt;Должность уполномоченного руководителя&gt; </w:t>
      </w:r>
    </w:p>
    <w:p w:rsidR="00462A97" w:rsidRPr="00982DC7" w:rsidRDefault="00462A97" w:rsidP="00462A97">
      <w:pPr>
        <w:tabs>
          <w:tab w:val="center" w:pos="4677"/>
          <w:tab w:val="right" w:pos="9355"/>
        </w:tabs>
        <w:spacing w:after="0"/>
        <w:rPr>
          <w:rFonts w:eastAsia="Times New Roman"/>
          <w:b/>
          <w:i/>
          <w:sz w:val="26"/>
          <w:szCs w:val="26"/>
        </w:rPr>
      </w:pPr>
    </w:p>
    <w:p w:rsidR="00462A97" w:rsidRPr="00982DC7" w:rsidRDefault="00462A97" w:rsidP="00462A97">
      <w:pPr>
        <w:spacing w:after="120"/>
        <w:ind w:left="1276" w:hanging="1276"/>
        <w:rPr>
          <w:i/>
          <w:szCs w:val="26"/>
        </w:rPr>
      </w:pPr>
    </w:p>
    <w:p w:rsidR="004D2642" w:rsidRPr="00C47425" w:rsidRDefault="00462A97" w:rsidP="00C47425">
      <w:pPr>
        <w:tabs>
          <w:tab w:val="right" w:pos="9355"/>
        </w:tabs>
        <w:spacing w:after="0"/>
        <w:rPr>
          <w:rFonts w:eastAsia="Times New Roman"/>
          <w:sz w:val="20"/>
          <w:szCs w:val="20"/>
        </w:rPr>
        <w:sectPr w:rsidR="004D2642" w:rsidRPr="00C47425" w:rsidSect="009F7B22">
          <w:pgSz w:w="11907" w:h="16839" w:code="9"/>
          <w:pgMar w:top="510" w:right="1021" w:bottom="567" w:left="1247" w:header="737" w:footer="680" w:gutter="0"/>
          <w:cols w:space="708"/>
          <w:docGrid w:linePitch="360"/>
        </w:sectPr>
      </w:pPr>
      <w:r w:rsidRPr="00982DC7">
        <w:rPr>
          <w:rFonts w:eastAsia="Times New Roman"/>
          <w:sz w:val="20"/>
          <w:szCs w:val="20"/>
        </w:rPr>
        <w:t xml:space="preserve">Исполнитель: </w:t>
      </w:r>
      <w:r w:rsidRPr="00982DC7">
        <w:rPr>
          <w:i/>
          <w:sz w:val="20"/>
          <w:szCs w:val="20"/>
          <w:shd w:val="clear" w:color="auto" w:fill="FFFFCC"/>
        </w:rPr>
        <w:t>&lt;указать ФИО, телефон исполнителя</w:t>
      </w:r>
      <w:bookmarkStart w:id="94" w:name="_ПРИЛОЖЕНИЕ_5._ДИАГРАММА"/>
      <w:bookmarkEnd w:id="94"/>
    </w:p>
    <w:p w:rsidR="00C837EF" w:rsidRDefault="00C837EF" w:rsidP="00C837EF">
      <w:pPr>
        <w:pStyle w:val="20"/>
        <w:spacing w:before="0" w:after="0"/>
        <w:jc w:val="both"/>
        <w:rPr>
          <w:rFonts w:cs="Arial"/>
          <w:i w:val="0"/>
          <w:sz w:val="24"/>
        </w:rPr>
      </w:pPr>
      <w:r w:rsidRPr="00206400">
        <w:rPr>
          <w:rFonts w:cs="Arial"/>
          <w:i w:val="0"/>
          <w:sz w:val="24"/>
        </w:rPr>
        <w:lastRenderedPageBreak/>
        <w:t>ПРИЛОЖЕНИЕ 7. СТАТУСЫ И СРОКИ ДЕЙСТВИЯ АККРЕДИТАЦИИ</w:t>
      </w:r>
    </w:p>
    <w:p w:rsidR="00C837EF" w:rsidRPr="000C2A30" w:rsidRDefault="00C837EF" w:rsidP="00C837EF"/>
    <w:tbl>
      <w:tblPr>
        <w:tblW w:w="5000" w:type="pct"/>
        <w:tblLook w:val="04A0" w:firstRow="1" w:lastRow="0" w:firstColumn="1" w:lastColumn="0" w:noHBand="0" w:noVBand="1"/>
      </w:tblPr>
      <w:tblGrid>
        <w:gridCol w:w="1954"/>
        <w:gridCol w:w="3732"/>
        <w:gridCol w:w="3732"/>
        <w:gridCol w:w="3732"/>
        <w:gridCol w:w="2828"/>
      </w:tblGrid>
      <w:tr w:rsidR="00C837EF" w:rsidRPr="00206400" w:rsidTr="003707BE">
        <w:trPr>
          <w:trHeight w:val="109"/>
          <w:tblHeader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37EF" w:rsidRPr="00206400" w:rsidRDefault="00C837EF" w:rsidP="003707BE">
            <w:pPr>
              <w:spacing w:before="0" w:after="0"/>
              <w:rPr>
                <w:sz w:val="22"/>
                <w:szCs w:val="24"/>
              </w:rPr>
            </w:pPr>
            <w:r w:rsidRPr="00206400">
              <w:rPr>
                <w:sz w:val="22"/>
                <w:szCs w:val="24"/>
              </w:rPr>
              <w:t>Статус аккредитации</w:t>
            </w:r>
          </w:p>
        </w:tc>
        <w:tc>
          <w:tcPr>
            <w:tcW w:w="35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37EF" w:rsidRPr="00206400" w:rsidRDefault="00C837EF" w:rsidP="003707BE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06400">
              <w:rPr>
                <w:b/>
                <w:bCs/>
                <w:szCs w:val="24"/>
              </w:rPr>
              <w:t>Аккредитован</w:t>
            </w:r>
          </w:p>
          <w:p w:rsidR="00C837EF" w:rsidRPr="00206400" w:rsidRDefault="00C837EF" w:rsidP="003707BE">
            <w:pPr>
              <w:spacing w:before="0" w:after="0"/>
              <w:jc w:val="center"/>
              <w:rPr>
                <w:bCs/>
                <w:szCs w:val="24"/>
              </w:rPr>
            </w:pPr>
            <w:r w:rsidRPr="00206400">
              <w:rPr>
                <w:bCs/>
                <w:szCs w:val="24"/>
              </w:rPr>
              <w:t>(положительное решение по аккредитации)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C000"/>
            <w:vAlign w:val="center"/>
          </w:tcPr>
          <w:p w:rsidR="00C837EF" w:rsidRPr="00206400" w:rsidRDefault="00C837EF" w:rsidP="003707BE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206400">
              <w:rPr>
                <w:b/>
                <w:bCs/>
                <w:szCs w:val="24"/>
              </w:rPr>
              <w:t>Не аккредитован</w:t>
            </w:r>
          </w:p>
          <w:p w:rsidR="00C837EF" w:rsidRPr="00206400" w:rsidRDefault="00C837EF" w:rsidP="003707BE">
            <w:pPr>
              <w:spacing w:before="0" w:after="0"/>
              <w:jc w:val="center"/>
              <w:rPr>
                <w:bCs/>
                <w:szCs w:val="24"/>
              </w:rPr>
            </w:pPr>
            <w:r w:rsidRPr="00206400">
              <w:rPr>
                <w:bCs/>
                <w:szCs w:val="24"/>
              </w:rPr>
              <w:t>(отрицательное решение по аккредитации)</w:t>
            </w:r>
          </w:p>
        </w:tc>
      </w:tr>
      <w:tr w:rsidR="00C837EF" w:rsidRPr="00206400" w:rsidTr="003707BE">
        <w:trPr>
          <w:trHeight w:val="232"/>
          <w:tblHeader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837EF" w:rsidRPr="00206400" w:rsidRDefault="00C837EF" w:rsidP="003707BE">
            <w:pPr>
              <w:spacing w:before="0" w:after="0"/>
              <w:rPr>
                <w:sz w:val="22"/>
                <w:szCs w:val="24"/>
              </w:rPr>
            </w:pPr>
            <w:r w:rsidRPr="00206400">
              <w:rPr>
                <w:sz w:val="22"/>
                <w:szCs w:val="24"/>
              </w:rPr>
              <w:t>Срок действия аккредитации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837EF" w:rsidRPr="00206400" w:rsidRDefault="00C837EF" w:rsidP="003707BE">
            <w:pPr>
              <w:spacing w:before="0" w:after="0"/>
              <w:jc w:val="center"/>
              <w:rPr>
                <w:bCs/>
                <w:szCs w:val="24"/>
              </w:rPr>
            </w:pPr>
            <w:r w:rsidRPr="00206400">
              <w:rPr>
                <w:bCs/>
                <w:szCs w:val="24"/>
              </w:rPr>
              <w:t>6 месяцев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837EF" w:rsidRPr="00206400" w:rsidRDefault="00C837EF" w:rsidP="003707BE">
            <w:pPr>
              <w:spacing w:before="0" w:after="0"/>
              <w:jc w:val="center"/>
              <w:rPr>
                <w:bCs/>
                <w:szCs w:val="24"/>
              </w:rPr>
            </w:pPr>
            <w:r w:rsidRPr="00206400">
              <w:rPr>
                <w:bCs/>
                <w:szCs w:val="24"/>
              </w:rPr>
              <w:t>12 месяцев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C837EF" w:rsidRPr="00206400" w:rsidRDefault="00C837EF" w:rsidP="003707BE">
            <w:pPr>
              <w:spacing w:before="0" w:after="0"/>
              <w:jc w:val="center"/>
              <w:rPr>
                <w:bCs/>
                <w:szCs w:val="24"/>
              </w:rPr>
            </w:pPr>
            <w:r w:rsidRPr="00206400">
              <w:rPr>
                <w:bCs/>
                <w:szCs w:val="24"/>
              </w:rPr>
              <w:t>18 месяцев</w:t>
            </w: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837EF" w:rsidRPr="00206400" w:rsidRDefault="00C837EF" w:rsidP="003707BE">
            <w:pPr>
              <w:spacing w:before="0" w:after="0"/>
              <w:jc w:val="center"/>
              <w:rPr>
                <w:bCs/>
                <w:szCs w:val="24"/>
              </w:rPr>
            </w:pPr>
          </w:p>
        </w:tc>
      </w:tr>
      <w:tr w:rsidR="00C837EF" w:rsidRPr="00206400" w:rsidTr="003707BE">
        <w:trPr>
          <w:trHeight w:val="3631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F" w:rsidRPr="00843B61" w:rsidRDefault="00C837EF" w:rsidP="00E57E9D">
            <w:pPr>
              <w:pStyle w:val="afe"/>
              <w:spacing w:before="0" w:after="120"/>
              <w:rPr>
                <w:sz w:val="22"/>
                <w:szCs w:val="24"/>
              </w:rPr>
            </w:pPr>
            <w:r w:rsidRPr="00843B61">
              <w:rPr>
                <w:sz w:val="22"/>
                <w:szCs w:val="24"/>
              </w:rPr>
              <w:t>Условия применения</w:t>
            </w:r>
            <w:r w:rsidR="00E57E9D">
              <w:rPr>
                <w:sz w:val="22"/>
                <w:szCs w:val="24"/>
              </w:rPr>
              <w:t xml:space="preserve"> </w:t>
            </w:r>
            <w:r w:rsidRPr="00843B61">
              <w:rPr>
                <w:sz w:val="22"/>
                <w:szCs w:val="24"/>
              </w:rPr>
              <w:t>срока действия аккредитации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 xml:space="preserve">Поставщик соответствует всем пунктам Минимальных требований для прохождения аккредитации, </w:t>
            </w:r>
            <w:r w:rsidRPr="00843B61">
              <w:t>но при этом соответствует хотя бы одному из перечисленных признаков</w:t>
            </w:r>
            <w:r w:rsidRPr="00843B61">
              <w:rPr>
                <w:szCs w:val="24"/>
              </w:rPr>
              <w:t>:</w:t>
            </w:r>
          </w:p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1. На момент проведения проверки срок существования Поставщика составляет менее 1 года</w:t>
            </w:r>
            <w:r w:rsidRPr="00843B61">
              <w:rPr>
                <w:rStyle w:val="af5"/>
                <w:szCs w:val="24"/>
              </w:rPr>
              <w:footnoteReference w:id="11"/>
            </w:r>
            <w:r w:rsidRPr="00843B61">
              <w:rPr>
                <w:szCs w:val="24"/>
              </w:rPr>
              <w:t>;</w:t>
            </w:r>
          </w:p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2. По результатам проведения проверки Поставщик набрал 1 и более баллов по следующим подпунктам пункта 15 Минимальных требований для прохождения аккредитации: 15.10, 15.11, 15.17, 15.20.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 xml:space="preserve">Поставщик соответствует всем пунктам Минимальных требований для прохождения аккредитации, </w:t>
            </w:r>
            <w:r w:rsidRPr="00843B61">
              <w:t>но при этом соответствует хотя бы одному из перечисленных признаков</w:t>
            </w:r>
            <w:r w:rsidRPr="00843B61">
              <w:rPr>
                <w:szCs w:val="24"/>
              </w:rPr>
              <w:t>:</w:t>
            </w:r>
          </w:p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1. На момент проведения проверки срок существования Поставщика от 1 года до 2 лет</w:t>
            </w:r>
            <w:r w:rsidRPr="00843B61">
              <w:rPr>
                <w:rStyle w:val="af5"/>
                <w:szCs w:val="24"/>
              </w:rPr>
              <w:footnoteReference w:id="12"/>
            </w:r>
            <w:r w:rsidRPr="00843B61">
              <w:rPr>
                <w:i/>
                <w:szCs w:val="24"/>
              </w:rPr>
              <w:t>;</w:t>
            </w:r>
          </w:p>
          <w:p w:rsidR="00C837EF" w:rsidRPr="00843B61" w:rsidRDefault="00C837EF" w:rsidP="00DB74CA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2. По результатам проведения проверки Поставщик набрал 1 и более баллов по следующим подпунктам пункта 15 Минимальных требований для прохождения аккредитации: 15.8, 15</w:t>
            </w:r>
            <w:r w:rsidR="00DB74CA">
              <w:rPr>
                <w:szCs w:val="24"/>
              </w:rPr>
              <w:t>.</w:t>
            </w:r>
            <w:r w:rsidRPr="00843B61">
              <w:rPr>
                <w:szCs w:val="24"/>
              </w:rPr>
              <w:t>14, 15.15, 15.21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Поставщик соответствует всем пунктам Минимальных требований для прохождения аккредитации</w:t>
            </w:r>
            <w:r>
              <w:rPr>
                <w:szCs w:val="24"/>
              </w:rPr>
              <w:t xml:space="preserve"> и </w:t>
            </w:r>
            <w:r w:rsidRPr="00843B61">
              <w:t>при этом соответствует следующим перечисленным признакам</w:t>
            </w:r>
            <w:r w:rsidRPr="00843B61">
              <w:rPr>
                <w:szCs w:val="24"/>
              </w:rPr>
              <w:t>:</w:t>
            </w:r>
          </w:p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1. На момент проведения проверки срок существования Поставщика более 2-х лет</w:t>
            </w:r>
            <w:r w:rsidRPr="00843B61">
              <w:rPr>
                <w:rStyle w:val="af5"/>
                <w:szCs w:val="24"/>
              </w:rPr>
              <w:footnoteReference w:id="13"/>
            </w:r>
            <w:r w:rsidRPr="00843B61">
              <w:rPr>
                <w:i/>
                <w:szCs w:val="24"/>
              </w:rPr>
              <w:t>;</w:t>
            </w:r>
          </w:p>
          <w:p w:rsidR="00C837EF" w:rsidRPr="00843B61" w:rsidRDefault="00C837EF" w:rsidP="003707BE">
            <w:pPr>
              <w:pStyle w:val="afe"/>
              <w:spacing w:before="0" w:after="120"/>
              <w:rPr>
                <w:szCs w:val="24"/>
              </w:rPr>
            </w:pPr>
            <w:r w:rsidRPr="00843B61">
              <w:rPr>
                <w:szCs w:val="24"/>
              </w:rPr>
              <w:t>2. По результатам проведения проверки Поставщик не набрал баллы по следующим  подпунктам пункта 15 Минимальных требований для прохождения аккредитации:  15.8, 15.10, 15.11, 15,14, 15.15, 15.17, 15.20, 15.21.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37EF" w:rsidRPr="00843B61" w:rsidRDefault="00C837EF" w:rsidP="003707BE">
            <w:pPr>
              <w:spacing w:before="0" w:after="120"/>
              <w:rPr>
                <w:szCs w:val="24"/>
              </w:rPr>
            </w:pPr>
            <w:r w:rsidRPr="00843B61">
              <w:t>Наличие хотя бы одной оценки «не соответствует» по установленным Минимальным требованиям для прохождения аккредитации</w:t>
            </w:r>
          </w:p>
        </w:tc>
      </w:tr>
    </w:tbl>
    <w:p w:rsidR="00C837EF" w:rsidRPr="00206400" w:rsidRDefault="00C837EF" w:rsidP="00C837EF"/>
    <w:p w:rsidR="001C0F8D" w:rsidRPr="00982DC7" w:rsidRDefault="001C0F8D" w:rsidP="00503C4D">
      <w:pPr>
        <w:tabs>
          <w:tab w:val="right" w:pos="9355"/>
        </w:tabs>
      </w:pPr>
    </w:p>
    <w:sectPr w:rsidR="001C0F8D" w:rsidRPr="00982DC7" w:rsidSect="00A735AC">
      <w:headerReference w:type="default" r:id="rId43"/>
      <w:footerReference w:type="default" r:id="rId44"/>
      <w:pgSz w:w="16839" w:h="11907" w:orient="landscape" w:code="9"/>
      <w:pgMar w:top="1247" w:right="510" w:bottom="1021" w:left="56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41" w:rsidRDefault="00792741" w:rsidP="00462A97">
      <w:pPr>
        <w:spacing w:before="0" w:after="0"/>
      </w:pPr>
      <w:r>
        <w:separator/>
      </w:r>
    </w:p>
  </w:endnote>
  <w:endnote w:type="continuationSeparator" w:id="0">
    <w:p w:rsidR="00792741" w:rsidRDefault="00792741" w:rsidP="00462A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peCondensed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Pr="001817E5" w:rsidRDefault="00A8663D" w:rsidP="003045E2">
    <w:pPr>
      <w:spacing w:before="0"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Pr="001817E5" w:rsidRDefault="00A8663D" w:rsidP="003045E2">
    <w:pPr>
      <w:spacing w:before="0" w:after="0"/>
      <w:jc w:val="both"/>
      <w:rPr>
        <w:rFonts w:ascii="Arial" w:eastAsia="Times New Roman" w:hAnsi="Arial" w:cs="Arial"/>
        <w:sz w:val="16"/>
        <w:szCs w:val="16"/>
        <w:lang w:eastAsia="ru-RU"/>
      </w:rPr>
    </w:pPr>
    <w:r w:rsidRPr="001817E5">
      <w:rPr>
        <w:rFonts w:ascii="Arial" w:eastAsia="Times New Roman" w:hAnsi="Arial" w:cs="Arial"/>
        <w:sz w:val="16"/>
        <w:szCs w:val="16"/>
        <w:lang w:eastAsia="ru-RU"/>
      </w:rPr>
      <w:t xml:space="preserve">Права на настоящий ЛНД принадлежат </w:t>
    </w:r>
    <w:r>
      <w:rPr>
        <w:rFonts w:ascii="Arial" w:eastAsia="Times New Roman" w:hAnsi="Arial" w:cs="Arial"/>
        <w:sz w:val="16"/>
        <w:szCs w:val="16"/>
        <w:lang w:eastAsia="ru-RU"/>
      </w:rPr>
      <w:t>ПАО</w:t>
    </w:r>
    <w:r w:rsidRPr="001817E5">
      <w:rPr>
        <w:rFonts w:ascii="Arial" w:eastAsia="Times New Roman" w:hAnsi="Arial" w:cs="Arial"/>
        <w:sz w:val="16"/>
        <w:szCs w:val="16"/>
        <w:lang w:eastAsia="ru-RU"/>
      </w:rPr>
      <w:t xml:space="preserve"> «НК «Роснефть». ЛНД не может быть полностью или частично воспроизведён, тиражирован и распространён без разрешения </w:t>
    </w:r>
    <w:r>
      <w:rPr>
        <w:rFonts w:ascii="Arial" w:eastAsia="Times New Roman" w:hAnsi="Arial" w:cs="Arial"/>
        <w:sz w:val="16"/>
        <w:szCs w:val="16"/>
        <w:lang w:eastAsia="ru-RU"/>
      </w:rPr>
      <w:t>ПАО</w:t>
    </w:r>
    <w:r w:rsidRPr="001817E5">
      <w:rPr>
        <w:rFonts w:ascii="Arial" w:eastAsia="Times New Roman" w:hAnsi="Arial" w:cs="Arial"/>
        <w:sz w:val="16"/>
        <w:szCs w:val="16"/>
        <w:lang w:eastAsia="ru-RU"/>
      </w:rPr>
      <w:t xml:space="preserve"> «НК «Роснефть».</w:t>
    </w:r>
  </w:p>
  <w:p w:rsidR="00A8663D" w:rsidRPr="001817E5" w:rsidRDefault="00A8663D" w:rsidP="003045E2">
    <w:pPr>
      <w:spacing w:before="0" w:after="0"/>
      <w:jc w:val="both"/>
      <w:rPr>
        <w:rFonts w:ascii="Arial" w:eastAsia="Times New Roman" w:hAnsi="Arial" w:cs="Arial"/>
        <w:sz w:val="16"/>
        <w:szCs w:val="16"/>
        <w:lang w:eastAsia="ru-RU"/>
      </w:rPr>
    </w:pPr>
  </w:p>
  <w:p w:rsidR="00A8663D" w:rsidRPr="001817E5" w:rsidRDefault="00A8663D" w:rsidP="003045E2">
    <w:pPr>
      <w:tabs>
        <w:tab w:val="center" w:pos="4677"/>
        <w:tab w:val="right" w:pos="9180"/>
        <w:tab w:val="left" w:pos="9899"/>
      </w:tabs>
      <w:spacing w:before="0" w:after="0"/>
      <w:ind w:right="-1" w:firstLine="180"/>
      <w:jc w:val="right"/>
      <w:rPr>
        <w:rFonts w:eastAsia="Times New Roman"/>
        <w:sz w:val="16"/>
        <w:szCs w:val="16"/>
        <w:lang w:val="en-US" w:eastAsia="ru-RU"/>
      </w:rPr>
    </w:pPr>
    <w:r>
      <w:rPr>
        <w:rFonts w:ascii="Arial" w:eastAsia="Times New Roman" w:hAnsi="Arial" w:cs="Arial"/>
        <w:sz w:val="16"/>
        <w:szCs w:val="16"/>
        <w:lang w:eastAsia="ru-RU"/>
      </w:rPr>
      <w:t>© ® ПАО «НК «Роснефть», 2017</w:t>
    </w:r>
  </w:p>
  <w:tbl>
    <w:tblPr>
      <w:tblW w:w="5000" w:type="pct"/>
      <w:tblLook w:val="01E0" w:firstRow="1" w:lastRow="1" w:firstColumn="1" w:lastColumn="1" w:noHBand="0" w:noVBand="0"/>
    </w:tblPr>
    <w:tblGrid>
      <w:gridCol w:w="4927"/>
      <w:gridCol w:w="4927"/>
    </w:tblGrid>
    <w:tr w:rsidR="00A8663D" w:rsidRPr="001817E5" w:rsidTr="003045E2">
      <w:tc>
        <w:tcPr>
          <w:tcW w:w="5000" w:type="pct"/>
          <w:gridSpan w:val="2"/>
          <w:tcBorders>
            <w:top w:val="single" w:sz="12" w:space="0" w:color="FFD200"/>
          </w:tcBorders>
          <w:vAlign w:val="center"/>
        </w:tcPr>
        <w:p w:rsidR="00A8663D" w:rsidRPr="001817E5" w:rsidRDefault="00A8663D" w:rsidP="00AE2D6C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«</w:t>
          </w:r>
          <w:r w:rsidRPr="00AE2D6C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ОЦЕНКА ЛИЦ, ПРЕТЕНДУЮЩИХ НА УЧАСТИЕ В ЗАКУПОЧНЫХ ПРОЦЕДУРАХ ПАО «НК «РОСНЕФТЬ» И ОБЩЕСТВ ГРУППЫ, НА СООТВЕТСТВИЕ МИНИМАЛЬНЫМ ТРЕБОВАНИЯМ АККРЕДИТАЦИИ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» </w:t>
          </w:r>
        </w:p>
      </w:tc>
    </w:tr>
    <w:tr w:rsidR="00A8663D" w:rsidRPr="001817E5" w:rsidTr="003045E2">
      <w:tc>
        <w:tcPr>
          <w:tcW w:w="2500" w:type="pct"/>
          <w:vAlign w:val="center"/>
        </w:tcPr>
        <w:p w:rsidR="00A8663D" w:rsidRPr="001817E5" w:rsidRDefault="00A8663D" w:rsidP="003045E2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E06261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№ П2-08 Р-0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147 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ВЕРСИЯ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1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.00</w:t>
          </w:r>
        </w:p>
      </w:tc>
      <w:tc>
        <w:tcPr>
          <w:tcW w:w="2500" w:type="pct"/>
        </w:tcPr>
        <w:p w:rsidR="00A8663D" w:rsidRPr="001817E5" w:rsidRDefault="00A8663D" w:rsidP="003045E2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</w:tbl>
  <w:p w:rsidR="00A8663D" w:rsidRPr="001817E5" w:rsidRDefault="00606B54" w:rsidP="003045E2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0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15.04.2020 12:03</w:t>
    </w:r>
    <w:r w:rsidR="00A8663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3CE4C" wp14:editId="2D7DE8D1">
              <wp:simplePos x="0" y="0"/>
              <wp:positionH relativeFrom="column">
                <wp:posOffset>5139055</wp:posOffset>
              </wp:positionH>
              <wp:positionV relativeFrom="paragraph">
                <wp:posOffset>182880</wp:posOffset>
              </wp:positionV>
              <wp:extent cx="1009650" cy="333375"/>
              <wp:effectExtent l="0" t="0" r="0" b="9525"/>
              <wp:wrapNone/>
              <wp:docPr id="10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63D" w:rsidRPr="004511AD" w:rsidRDefault="00A8663D" w:rsidP="003045E2">
                          <w:pPr>
                            <w:pStyle w:val="a4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03F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03F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404.65pt;margin-top:14.4pt;width:7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8B1wAIAALw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" filled="f" stroked="f" strokeweight="1.3pt">
              <v:textbox>
                <w:txbxContent>
                  <w:p w:rsidR="00A8663D" w:rsidRPr="004511AD" w:rsidRDefault="00A8663D" w:rsidP="003045E2">
                    <w:pPr>
                      <w:pStyle w:val="a4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B03F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B03F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4927"/>
      <w:gridCol w:w="4927"/>
    </w:tblGrid>
    <w:tr w:rsidR="00A8663D" w:rsidRPr="001817E5" w:rsidTr="00380FFC">
      <w:tc>
        <w:tcPr>
          <w:tcW w:w="5000" w:type="pct"/>
          <w:gridSpan w:val="2"/>
          <w:tcBorders>
            <w:top w:val="single" w:sz="12" w:space="0" w:color="FFD200"/>
          </w:tcBorders>
          <w:vAlign w:val="center"/>
        </w:tcPr>
        <w:p w:rsidR="00A8663D" w:rsidRPr="001817E5" w:rsidRDefault="00A8663D" w:rsidP="00380FFC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«</w:t>
          </w:r>
          <w:r w:rsidRPr="00AE2D6C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ОЦЕНКА ЛИЦ, ПРЕТЕНДУЮЩИХ НА УЧАСТИЕ В ЗАКУПОЧНЫХ ПРОЦЕДУРАХ ПАО «НК «РОСНЕФТЬ» И ОБЩЕСТВ ГРУППЫ, НА СООТВЕТСТВИЕ МИНИМАЛЬНЫМ ТРЕБОВАНИЯМ АККРЕДИТАЦИИ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» </w:t>
          </w:r>
        </w:p>
      </w:tc>
    </w:tr>
    <w:tr w:rsidR="00A8663D" w:rsidRPr="001817E5" w:rsidTr="00380FFC">
      <w:tc>
        <w:tcPr>
          <w:tcW w:w="2500" w:type="pct"/>
          <w:vAlign w:val="center"/>
        </w:tcPr>
        <w:p w:rsidR="00A8663D" w:rsidRPr="001817E5" w:rsidRDefault="00A8663D" w:rsidP="00380FF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E06261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№ П2-08 Р-0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147 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ВЕРСИЯ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1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.00</w:t>
          </w:r>
        </w:p>
      </w:tc>
      <w:tc>
        <w:tcPr>
          <w:tcW w:w="2500" w:type="pct"/>
        </w:tcPr>
        <w:p w:rsidR="00A8663D" w:rsidRPr="001817E5" w:rsidRDefault="00A8663D" w:rsidP="00380FF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</w:tbl>
  <w:p w:rsidR="00A8663D" w:rsidRPr="001817E5" w:rsidRDefault="00606B54" w:rsidP="00AE2D6C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0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15.04.2020 12:03</w:t>
    </w:r>
    <w:r w:rsidR="00A8663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9E68C" wp14:editId="150E6B05">
              <wp:simplePos x="0" y="0"/>
              <wp:positionH relativeFrom="column">
                <wp:posOffset>5139055</wp:posOffset>
              </wp:positionH>
              <wp:positionV relativeFrom="paragraph">
                <wp:posOffset>182880</wp:posOffset>
              </wp:positionV>
              <wp:extent cx="1009650" cy="333375"/>
              <wp:effectExtent l="0" t="0" r="0" b="9525"/>
              <wp:wrapNone/>
              <wp:docPr id="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63D" w:rsidRPr="004511AD" w:rsidRDefault="00A8663D" w:rsidP="00AE2D6C">
                          <w:pPr>
                            <w:pStyle w:val="a4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03F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30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03F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4.65pt;margin-top:14.4pt;width:7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wlwg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" filled="f" stroked="f" strokeweight="1.3pt">
              <v:textbox>
                <w:txbxContent>
                  <w:p w:rsidR="00A8663D" w:rsidRPr="004511AD" w:rsidRDefault="00A8663D" w:rsidP="00AE2D6C">
                    <w:pPr>
                      <w:pStyle w:val="a4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B03F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30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B03F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989"/>
      <w:gridCol w:w="7989"/>
    </w:tblGrid>
    <w:tr w:rsidR="00A8663D" w:rsidRPr="001817E5" w:rsidTr="00380FFC">
      <w:tc>
        <w:tcPr>
          <w:tcW w:w="5000" w:type="pct"/>
          <w:gridSpan w:val="2"/>
          <w:tcBorders>
            <w:top w:val="single" w:sz="12" w:space="0" w:color="FFD200"/>
          </w:tcBorders>
          <w:vAlign w:val="center"/>
        </w:tcPr>
        <w:p w:rsidR="00A8663D" w:rsidRPr="001817E5" w:rsidRDefault="00A8663D" w:rsidP="00380FFC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«</w:t>
          </w:r>
          <w:r w:rsidRPr="00AE2D6C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ОЦЕНКА ЛИЦ, ПРЕТЕНДУЮЩИХ НА УЧАСТИЕ В ЗАКУПОЧНЫХ ПРОЦЕДУРАХ ПАО «НК «РОСНЕФТЬ» И ОБЩЕСТВ ГРУППЫ, НА СООТВЕТСТВИЕ МИНИМАЛЬНЫМ ТРЕБОВАНИЯМ АККРЕДИТАЦИИ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» </w:t>
          </w:r>
        </w:p>
      </w:tc>
    </w:tr>
    <w:tr w:rsidR="00A8663D" w:rsidRPr="001817E5" w:rsidTr="00380FFC">
      <w:tc>
        <w:tcPr>
          <w:tcW w:w="2500" w:type="pct"/>
          <w:vAlign w:val="center"/>
        </w:tcPr>
        <w:p w:rsidR="00A8663D" w:rsidRPr="001817E5" w:rsidRDefault="00A8663D" w:rsidP="00380FF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E06261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№ П2-08 Р-0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147 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ВЕРСИЯ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1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.00</w:t>
          </w:r>
        </w:p>
      </w:tc>
      <w:tc>
        <w:tcPr>
          <w:tcW w:w="2500" w:type="pct"/>
        </w:tcPr>
        <w:p w:rsidR="00A8663D" w:rsidRPr="001817E5" w:rsidRDefault="00A8663D" w:rsidP="00380FFC">
          <w:pPr>
            <w:tabs>
              <w:tab w:val="center" w:pos="4677"/>
              <w:tab w:val="right" w:pos="9355"/>
            </w:tabs>
            <w:spacing w:before="0" w:after="0"/>
            <w:jc w:val="both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</w:p>
      </w:tc>
    </w:tr>
  </w:tbl>
  <w:p w:rsidR="00A8663D" w:rsidRPr="001817E5" w:rsidRDefault="00606B54" w:rsidP="00AE2D6C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0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15.04.2020 12:03</w:t>
    </w:r>
    <w:r w:rsidR="00A8663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068C74" wp14:editId="32471FEC">
              <wp:simplePos x="0" y="0"/>
              <wp:positionH relativeFrom="column">
                <wp:posOffset>8980900</wp:posOffset>
              </wp:positionH>
              <wp:positionV relativeFrom="paragraph">
                <wp:posOffset>114641</wp:posOffset>
              </wp:positionV>
              <wp:extent cx="1009650" cy="333375"/>
              <wp:effectExtent l="0" t="0" r="0" b="9525"/>
              <wp:wrapNone/>
              <wp:docPr id="2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63D" w:rsidRPr="004511AD" w:rsidRDefault="00A8663D" w:rsidP="00AE2D6C">
                          <w:pPr>
                            <w:pStyle w:val="a4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03F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EB03F2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31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07.15pt;margin-top:9.05pt;width:79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Eaww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" filled="f" stroked="f" strokeweight="1.3pt">
              <v:textbox>
                <w:txbxContent>
                  <w:p w:rsidR="00A8663D" w:rsidRPr="004511AD" w:rsidRDefault="00A8663D" w:rsidP="00AE2D6C">
                    <w:pPr>
                      <w:pStyle w:val="a4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B03F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EB03F2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31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41" w:rsidRDefault="00792741" w:rsidP="00462A97">
      <w:pPr>
        <w:spacing w:before="0" w:after="0"/>
      </w:pPr>
      <w:r>
        <w:separator/>
      </w:r>
    </w:p>
  </w:footnote>
  <w:footnote w:type="continuationSeparator" w:id="0">
    <w:p w:rsidR="00792741" w:rsidRDefault="00792741" w:rsidP="00462A97">
      <w:pPr>
        <w:spacing w:before="0" w:after="0"/>
      </w:pPr>
      <w:r>
        <w:continuationSeparator/>
      </w:r>
    </w:p>
  </w:footnote>
  <w:footnote w:id="1">
    <w:p w:rsidR="00A8663D" w:rsidRDefault="00A8663D" w:rsidP="000A7449">
      <w:pPr>
        <w:pStyle w:val="af2"/>
        <w:spacing w:before="0" w:after="0"/>
        <w:jc w:val="both"/>
      </w:pPr>
      <w:r>
        <w:rPr>
          <w:rStyle w:val="af5"/>
        </w:rPr>
        <w:footnoteRef/>
      </w:r>
      <w:r>
        <w:t xml:space="preserve"> </w:t>
      </w:r>
      <w:r w:rsidRPr="001F3803">
        <w:rPr>
          <w:sz w:val="16"/>
          <w:szCs w:val="16"/>
        </w:rPr>
        <w:t xml:space="preserve">Сроки проведения процедуры аккредитации (вне рамок закупки), приведенные в Таблице 3, могут быть увеличены по решению </w:t>
      </w:r>
      <w:r>
        <w:rPr>
          <w:sz w:val="16"/>
          <w:szCs w:val="16"/>
        </w:rPr>
        <w:t>УР</w:t>
      </w:r>
      <w:r w:rsidRPr="001F3803">
        <w:rPr>
          <w:sz w:val="16"/>
          <w:szCs w:val="16"/>
        </w:rPr>
        <w:t xml:space="preserve"> Ответственного за аккредитаци</w:t>
      </w:r>
      <w:r>
        <w:rPr>
          <w:sz w:val="16"/>
          <w:szCs w:val="16"/>
        </w:rPr>
        <w:t>ю</w:t>
      </w:r>
      <w:r w:rsidRPr="001F3803">
        <w:rPr>
          <w:sz w:val="16"/>
          <w:szCs w:val="16"/>
        </w:rPr>
        <w:t xml:space="preserve"> в зависимости от количества поступивших </w:t>
      </w:r>
      <w:r>
        <w:rPr>
          <w:sz w:val="16"/>
          <w:szCs w:val="16"/>
        </w:rPr>
        <w:t xml:space="preserve">заявок </w:t>
      </w:r>
      <w:r w:rsidRPr="001F3803">
        <w:rPr>
          <w:sz w:val="16"/>
          <w:szCs w:val="16"/>
        </w:rPr>
        <w:t xml:space="preserve">на аккредитацию с учетом приоритетного рассмотрения </w:t>
      </w:r>
      <w:r>
        <w:rPr>
          <w:sz w:val="16"/>
          <w:szCs w:val="16"/>
        </w:rPr>
        <w:t>заявок</w:t>
      </w:r>
      <w:r w:rsidRPr="001F3803">
        <w:rPr>
          <w:sz w:val="16"/>
          <w:szCs w:val="16"/>
        </w:rPr>
        <w:t>, представленных в рамках процедур закупки.</w:t>
      </w:r>
    </w:p>
  </w:footnote>
  <w:footnote w:id="2">
    <w:p w:rsidR="00A8663D" w:rsidRPr="00966319" w:rsidRDefault="00A8663D" w:rsidP="00462A97">
      <w:pPr>
        <w:pStyle w:val="af2"/>
        <w:spacing w:before="0" w:after="0"/>
        <w:jc w:val="both"/>
      </w:pPr>
      <w:r w:rsidRPr="00EB3F94">
        <w:rPr>
          <w:rStyle w:val="af5"/>
        </w:rPr>
        <w:footnoteRef/>
      </w:r>
      <w:r w:rsidRPr="00EB3F94">
        <w:t xml:space="preserve"> </w:t>
      </w:r>
      <w:r w:rsidRPr="001F3803">
        <w:rPr>
          <w:sz w:val="16"/>
          <w:szCs w:val="16"/>
        </w:rPr>
        <w:t>За исключени</w:t>
      </w:r>
      <w:r>
        <w:rPr>
          <w:sz w:val="16"/>
          <w:szCs w:val="16"/>
        </w:rPr>
        <w:t>ем</w:t>
      </w:r>
      <w:r w:rsidRPr="001F3803">
        <w:rPr>
          <w:sz w:val="16"/>
          <w:szCs w:val="16"/>
        </w:rPr>
        <w:t xml:space="preserve"> случая выявления несоответствия Поставщика минимальным требованиям для прохождения аккредитации</w:t>
      </w:r>
      <w:r>
        <w:rPr>
          <w:sz w:val="16"/>
          <w:szCs w:val="16"/>
        </w:rPr>
        <w:t>.</w:t>
      </w:r>
    </w:p>
  </w:footnote>
  <w:footnote w:id="3">
    <w:p w:rsidR="00A8663D" w:rsidRPr="00436F8B" w:rsidRDefault="00A8663D" w:rsidP="00436F8B">
      <w:pPr>
        <w:pStyle w:val="af2"/>
        <w:spacing w:before="0" w:after="0"/>
        <w:rPr>
          <w:sz w:val="16"/>
          <w:szCs w:val="18"/>
        </w:rPr>
      </w:pPr>
      <w:r w:rsidRPr="00436F8B">
        <w:rPr>
          <w:rStyle w:val="af5"/>
          <w:sz w:val="16"/>
          <w:szCs w:val="18"/>
        </w:rPr>
        <w:footnoteRef/>
      </w:r>
      <w:r w:rsidRPr="00436F8B">
        <w:rPr>
          <w:sz w:val="16"/>
          <w:szCs w:val="18"/>
        </w:rPr>
        <w:t xml:space="preserve"> </w:t>
      </w:r>
      <w:r w:rsidRPr="00DE50FF">
        <w:rPr>
          <w:rFonts w:ascii="Arial" w:hAnsi="Arial" w:cs="Arial"/>
          <w:sz w:val="16"/>
          <w:szCs w:val="18"/>
        </w:rPr>
        <w:t>В случае применени</w:t>
      </w:r>
      <w:r>
        <w:rPr>
          <w:rFonts w:ascii="Arial" w:hAnsi="Arial" w:cs="Arial"/>
          <w:sz w:val="16"/>
          <w:szCs w:val="18"/>
        </w:rPr>
        <w:t>я</w:t>
      </w:r>
      <w:r w:rsidRPr="00DE50FF">
        <w:rPr>
          <w:rFonts w:ascii="Arial" w:hAnsi="Arial" w:cs="Arial"/>
          <w:sz w:val="16"/>
          <w:szCs w:val="18"/>
        </w:rPr>
        <w:t xml:space="preserve"> ИТ-систем, предназначенных для проведения процедуры аккредитации, информация о поступлении запроса на проверку Поставщика поступает Эксперту по безопасности в личный кабинет в ИТ-системе или по электронной почте.</w:t>
      </w:r>
    </w:p>
  </w:footnote>
  <w:footnote w:id="4">
    <w:p w:rsidR="00A8663D" w:rsidRPr="007C1B65" w:rsidRDefault="00A8663D">
      <w:pPr>
        <w:pStyle w:val="S4"/>
        <w:rPr>
          <w:rFonts w:ascii="Arial" w:hAnsi="Arial" w:cs="Arial"/>
          <w:sz w:val="16"/>
          <w:szCs w:val="18"/>
        </w:rPr>
      </w:pPr>
    </w:p>
  </w:footnote>
  <w:footnote w:id="5">
    <w:p w:rsidR="002E2E57" w:rsidRPr="007C1B65" w:rsidRDefault="002E2E57">
      <w:pPr>
        <w:pStyle w:val="af2"/>
        <w:spacing w:before="0" w:after="0"/>
        <w:jc w:val="both"/>
        <w:rPr>
          <w:rFonts w:ascii="Arial" w:hAnsi="Arial" w:cs="Arial"/>
          <w:sz w:val="16"/>
          <w:szCs w:val="18"/>
        </w:rPr>
      </w:pPr>
      <w:r w:rsidRPr="007C1B65">
        <w:rPr>
          <w:rFonts w:ascii="Arial" w:hAnsi="Arial" w:cs="Arial"/>
          <w:sz w:val="16"/>
          <w:szCs w:val="18"/>
          <w:vertAlign w:val="superscript"/>
        </w:rPr>
        <w:t>4</w:t>
      </w:r>
      <w:r w:rsidRPr="007C1B65">
        <w:rPr>
          <w:rFonts w:ascii="Arial" w:hAnsi="Arial" w:cs="Arial"/>
          <w:sz w:val="16"/>
          <w:szCs w:val="18"/>
        </w:rPr>
        <w:t xml:space="preserve"> Сроки проведения процедуры аккредитации (вне рамок закупки), приведенные в Таблице 3, могут быть увеличены по решению УР Эксперта по безопасности в зависимости от количества поступивших заявок на аккредитацию с учетом приоритетного рассмотрения заявок, представленных в рамках процедур закупки.</w:t>
      </w:r>
    </w:p>
    <w:p w:rsidR="002E2E57" w:rsidRPr="007C1B65" w:rsidRDefault="00A8663D">
      <w:pPr>
        <w:pStyle w:val="af2"/>
        <w:spacing w:before="0" w:after="0"/>
        <w:jc w:val="both"/>
        <w:rPr>
          <w:rFonts w:ascii="Arial" w:hAnsi="Arial" w:cs="Arial"/>
          <w:sz w:val="16"/>
          <w:szCs w:val="18"/>
        </w:rPr>
      </w:pPr>
      <w:r w:rsidRPr="007C1B65">
        <w:rPr>
          <w:rStyle w:val="af5"/>
          <w:rFonts w:ascii="Arial" w:hAnsi="Arial" w:cs="Arial"/>
          <w:sz w:val="16"/>
          <w:szCs w:val="18"/>
        </w:rPr>
        <w:footnoteRef/>
      </w:r>
      <w:r w:rsidRPr="007C1B65">
        <w:rPr>
          <w:rFonts w:ascii="Arial" w:hAnsi="Arial" w:cs="Arial"/>
          <w:sz w:val="16"/>
          <w:szCs w:val="18"/>
        </w:rPr>
        <w:t xml:space="preserve"> В исключительных случаях (только по согласованию с Экспертом по безопасности) возможно проведение проверки Поставщика на соответствие минимальным требованиям для прохождения аккредитации по неполному комплекту документов/информации.</w:t>
      </w:r>
      <w:r w:rsidR="002E2E57" w:rsidRPr="007C1B65">
        <w:rPr>
          <w:rFonts w:ascii="Arial" w:hAnsi="Arial" w:cs="Arial"/>
          <w:sz w:val="16"/>
          <w:szCs w:val="18"/>
        </w:rPr>
        <w:t xml:space="preserve"> </w:t>
      </w:r>
    </w:p>
    <w:p w:rsidR="00A8663D" w:rsidRPr="007C1B65" w:rsidRDefault="002E2E57">
      <w:pPr>
        <w:pStyle w:val="af2"/>
        <w:spacing w:before="0" w:after="0"/>
        <w:jc w:val="both"/>
        <w:rPr>
          <w:rFonts w:ascii="Arial" w:hAnsi="Arial" w:cs="Arial"/>
        </w:rPr>
      </w:pPr>
      <w:r w:rsidRPr="007C1B65">
        <w:rPr>
          <w:rFonts w:ascii="Arial" w:hAnsi="Arial" w:cs="Arial"/>
          <w:sz w:val="16"/>
          <w:szCs w:val="18"/>
          <w:vertAlign w:val="superscript"/>
        </w:rPr>
        <w:t xml:space="preserve">6   </w:t>
      </w:r>
      <w:r w:rsidRPr="007C1B65">
        <w:rPr>
          <w:rFonts w:ascii="Arial" w:hAnsi="Arial" w:cs="Arial"/>
          <w:sz w:val="16"/>
          <w:szCs w:val="18"/>
        </w:rPr>
        <w:t>Могут не указываться в случае, если информация конфиденциальная</w:t>
      </w:r>
    </w:p>
  </w:footnote>
  <w:footnote w:id="6">
    <w:p w:rsidR="00A8663D" w:rsidRPr="00D7067C" w:rsidRDefault="00A8663D" w:rsidP="00EE1C9A">
      <w:pPr>
        <w:pStyle w:val="af2"/>
        <w:spacing w:before="0" w:after="0"/>
      </w:pPr>
    </w:p>
  </w:footnote>
  <w:footnote w:id="7">
    <w:p w:rsidR="00A8663D" w:rsidRPr="00C86887" w:rsidRDefault="00A8663D" w:rsidP="00F45E2C">
      <w:pPr>
        <w:pStyle w:val="af2"/>
        <w:keepNext/>
        <w:spacing w:before="0" w:after="0"/>
        <w:jc w:val="both"/>
      </w:pPr>
      <w:r w:rsidRPr="008A14F2">
        <w:rPr>
          <w:rStyle w:val="af5"/>
        </w:rPr>
        <w:footnoteRef/>
      </w:r>
      <w:r w:rsidRPr="008A14F2">
        <w:t xml:space="preserve"> </w:t>
      </w:r>
      <w:r w:rsidRPr="00F45E2C">
        <w:rPr>
          <w:rFonts w:eastAsiaTheme="minorHAnsi"/>
          <w:color w:val="000000"/>
          <w:sz w:val="16"/>
          <w:szCs w:val="16"/>
        </w:rPr>
        <w:t xml:space="preserve">Для подтверждения </w:t>
      </w:r>
      <w:r w:rsidRPr="00F64A3A">
        <w:rPr>
          <w:rFonts w:eastAsiaTheme="minorHAnsi"/>
          <w:color w:val="000000"/>
          <w:sz w:val="16"/>
          <w:szCs w:val="16"/>
        </w:rPr>
        <w:t>недостоверн</w:t>
      </w:r>
      <w:r w:rsidRPr="00F64A3A">
        <w:rPr>
          <w:sz w:val="16"/>
          <w:szCs w:val="16"/>
        </w:rPr>
        <w:t>ости представленных контрагентом</w:t>
      </w:r>
      <w:r w:rsidRPr="00F64A3A">
        <w:rPr>
          <w:rFonts w:eastAsiaTheme="minorHAnsi"/>
          <w:color w:val="000000"/>
          <w:sz w:val="16"/>
          <w:szCs w:val="16"/>
        </w:rPr>
        <w:t xml:space="preserve"> документов, подтверждающих </w:t>
      </w:r>
      <w:r w:rsidRPr="00F64A3A">
        <w:rPr>
          <w:sz w:val="16"/>
          <w:szCs w:val="16"/>
        </w:rPr>
        <w:t xml:space="preserve">соответствие </w:t>
      </w:r>
      <w:r w:rsidRPr="00F64A3A">
        <w:rPr>
          <w:rFonts w:eastAsiaTheme="minorHAnsi"/>
          <w:color w:val="000000"/>
          <w:sz w:val="16"/>
          <w:szCs w:val="16"/>
        </w:rPr>
        <w:t>требования</w:t>
      </w:r>
      <w:r w:rsidRPr="00F64A3A">
        <w:rPr>
          <w:sz w:val="16"/>
          <w:szCs w:val="16"/>
        </w:rPr>
        <w:t>м</w:t>
      </w:r>
      <w:r w:rsidRPr="00F64A3A">
        <w:rPr>
          <w:rFonts w:eastAsiaTheme="minorHAnsi"/>
          <w:color w:val="000000"/>
          <w:sz w:val="16"/>
          <w:szCs w:val="16"/>
        </w:rPr>
        <w:t xml:space="preserve"> квалификационного отбора </w:t>
      </w:r>
      <w:r w:rsidRPr="00F64A3A">
        <w:rPr>
          <w:sz w:val="16"/>
          <w:szCs w:val="16"/>
        </w:rPr>
        <w:t xml:space="preserve">и квалификации по видам продукции </w:t>
      </w:r>
      <w:r w:rsidRPr="00F64A3A">
        <w:rPr>
          <w:rFonts w:eastAsiaTheme="minorHAnsi"/>
          <w:color w:val="000000"/>
          <w:sz w:val="16"/>
          <w:szCs w:val="16"/>
        </w:rPr>
        <w:t>должны быть приложены: заявка Участника закупки</w:t>
      </w:r>
      <w:r w:rsidRPr="00F64A3A">
        <w:rPr>
          <w:sz w:val="16"/>
          <w:szCs w:val="16"/>
        </w:rPr>
        <w:t>, включая квалификационную часть</w:t>
      </w:r>
      <w:r w:rsidRPr="00F64A3A">
        <w:rPr>
          <w:rFonts w:eastAsiaTheme="minorHAnsi"/>
          <w:color w:val="000000"/>
          <w:sz w:val="16"/>
          <w:szCs w:val="16"/>
        </w:rPr>
        <w:t>;</w:t>
      </w:r>
      <w:r w:rsidRPr="00F64A3A">
        <w:rPr>
          <w:sz w:val="16"/>
          <w:szCs w:val="16"/>
        </w:rPr>
        <w:t xml:space="preserve"> требования по квалификации Участников закупки; экспертные заключения профильных</w:t>
      </w:r>
      <w:r w:rsidRPr="00F45E2C">
        <w:rPr>
          <w:sz w:val="16"/>
          <w:szCs w:val="16"/>
        </w:rPr>
        <w:t xml:space="preserve"> СП по результатам рассмотрения квалификационных частей заявок Участников закупки, </w:t>
      </w:r>
      <w:r w:rsidRPr="00F45E2C">
        <w:rPr>
          <w:rFonts w:eastAsiaTheme="minorHAnsi"/>
          <w:color w:val="000000"/>
          <w:sz w:val="16"/>
          <w:szCs w:val="16"/>
        </w:rPr>
        <w:t>протоколы, составленные в ходе проведения закупочной процедуры</w:t>
      </w:r>
      <w:r w:rsidRPr="00F45E2C">
        <w:rPr>
          <w:sz w:val="16"/>
          <w:szCs w:val="16"/>
        </w:rPr>
        <w:t xml:space="preserve"> по результатам квалификационного отбора</w:t>
      </w:r>
      <w:r w:rsidRPr="00F45E2C">
        <w:rPr>
          <w:rFonts w:eastAsiaTheme="minorHAnsi"/>
          <w:color w:val="000000"/>
          <w:sz w:val="16"/>
          <w:szCs w:val="16"/>
        </w:rPr>
        <w:t>; переписка с Участником закупочной процедуры</w:t>
      </w:r>
      <w:r w:rsidRPr="00F45E2C">
        <w:rPr>
          <w:sz w:val="16"/>
          <w:szCs w:val="16"/>
        </w:rPr>
        <w:t xml:space="preserve"> (если осуществлялась)</w:t>
      </w:r>
      <w:r w:rsidRPr="00F45E2C">
        <w:rPr>
          <w:rFonts w:eastAsiaTheme="minorHAnsi"/>
          <w:color w:val="000000"/>
          <w:sz w:val="16"/>
          <w:szCs w:val="16"/>
        </w:rPr>
        <w:t>;</w:t>
      </w:r>
      <w:r w:rsidRPr="00F45E2C">
        <w:rPr>
          <w:sz w:val="16"/>
          <w:szCs w:val="16"/>
        </w:rPr>
        <w:t xml:space="preserve"> </w:t>
      </w:r>
      <w:r w:rsidRPr="00F45E2C">
        <w:rPr>
          <w:rFonts w:eastAsiaTheme="minorHAnsi"/>
          <w:color w:val="000000"/>
          <w:sz w:val="16"/>
          <w:szCs w:val="16"/>
        </w:rPr>
        <w:t xml:space="preserve">документы, </w:t>
      </w:r>
      <w:r w:rsidRPr="00F45E2C">
        <w:rPr>
          <w:sz w:val="16"/>
          <w:szCs w:val="16"/>
        </w:rPr>
        <w:t xml:space="preserve">юридически </w:t>
      </w:r>
      <w:r w:rsidRPr="00F45E2C">
        <w:rPr>
          <w:rFonts w:eastAsiaTheme="minorHAnsi"/>
          <w:color w:val="000000"/>
          <w:sz w:val="16"/>
          <w:szCs w:val="16"/>
        </w:rPr>
        <w:t xml:space="preserve">подтверждающие </w:t>
      </w:r>
      <w:r w:rsidRPr="00F45E2C">
        <w:rPr>
          <w:sz w:val="16"/>
          <w:szCs w:val="16"/>
        </w:rPr>
        <w:t>недостоверность представленных контрагентом документов.</w:t>
      </w:r>
    </w:p>
  </w:footnote>
  <w:footnote w:id="8">
    <w:p w:rsidR="00A8663D" w:rsidRDefault="00A8663D" w:rsidP="00462A97">
      <w:pPr>
        <w:pStyle w:val="af2"/>
        <w:spacing w:before="0" w:after="0"/>
        <w:jc w:val="both"/>
      </w:pPr>
      <w:r w:rsidRPr="008A14F2">
        <w:rPr>
          <w:rStyle w:val="af5"/>
        </w:rPr>
        <w:footnoteRef/>
      </w:r>
      <w:r w:rsidRPr="008A14F2">
        <w:t xml:space="preserve"> </w:t>
      </w:r>
      <w:r w:rsidRPr="001F3803">
        <w:rPr>
          <w:sz w:val="16"/>
          <w:szCs w:val="16"/>
        </w:rPr>
        <w:t xml:space="preserve">При необходимости проведения дополнительных проверок, срок подготовки заключения может быть увеличен по решению </w:t>
      </w:r>
      <w:r>
        <w:rPr>
          <w:sz w:val="16"/>
          <w:szCs w:val="16"/>
        </w:rPr>
        <w:t>УР</w:t>
      </w:r>
      <w:r w:rsidRPr="001F3803">
        <w:rPr>
          <w:sz w:val="16"/>
          <w:szCs w:val="16"/>
        </w:rPr>
        <w:t xml:space="preserve"> Эксперта по безопасности.</w:t>
      </w:r>
    </w:p>
  </w:footnote>
  <w:footnote w:id="9">
    <w:p w:rsidR="00A8663D" w:rsidRPr="008F049B" w:rsidRDefault="00A8663D" w:rsidP="00A87991">
      <w:pPr>
        <w:tabs>
          <w:tab w:val="left" w:pos="4065"/>
        </w:tabs>
        <w:spacing w:before="0" w:after="0"/>
        <w:jc w:val="both"/>
        <w:rPr>
          <w:b/>
          <w:sz w:val="20"/>
          <w:szCs w:val="20"/>
        </w:rPr>
      </w:pPr>
      <w:r w:rsidRPr="006B5F0E">
        <w:rPr>
          <w:rStyle w:val="af5"/>
          <w:sz w:val="20"/>
          <w:szCs w:val="20"/>
        </w:rPr>
        <w:footnoteRef/>
      </w:r>
      <w:r w:rsidRPr="006B5F0E">
        <w:rPr>
          <w:sz w:val="20"/>
          <w:szCs w:val="20"/>
        </w:rPr>
        <w:t xml:space="preserve"> </w:t>
      </w:r>
      <w:r w:rsidRPr="00DA1DE6">
        <w:rPr>
          <w:sz w:val="16"/>
          <w:szCs w:val="16"/>
        </w:rPr>
        <w:t>Ответственный за аккредитацию (при необходимости или наличии соответствующего запроса Эксперта по безопасности) может дополнительно инициировать запрос на проведение правовой оценки обоснованности аннулирования результатов аккредитации.</w:t>
      </w:r>
    </w:p>
  </w:footnote>
  <w:footnote w:id="10">
    <w:p w:rsidR="00A8663D" w:rsidRDefault="00A8663D" w:rsidP="00F74E1C">
      <w:pPr>
        <w:pStyle w:val="af2"/>
      </w:pPr>
      <w:r>
        <w:rPr>
          <w:rStyle w:val="af5"/>
        </w:rPr>
        <w:footnoteRef/>
      </w:r>
      <w:r>
        <w:t xml:space="preserve"> </w:t>
      </w:r>
      <w:r>
        <w:rPr>
          <w:szCs w:val="24"/>
        </w:rPr>
        <w:t>Рекомендуемый срок подачи документов для прохождения аккредитации на новый период за 3  месяца до даты окончания аккредитации.</w:t>
      </w:r>
    </w:p>
  </w:footnote>
  <w:footnote w:id="11">
    <w:p w:rsidR="00A8663D" w:rsidRPr="00640AEA" w:rsidRDefault="00A8663D" w:rsidP="00C837EF">
      <w:pPr>
        <w:tabs>
          <w:tab w:val="left" w:pos="851"/>
        </w:tabs>
        <w:spacing w:before="0" w:after="0"/>
        <w:rPr>
          <w:rStyle w:val="af5"/>
          <w:sz w:val="20"/>
          <w:szCs w:val="20"/>
        </w:rPr>
      </w:pPr>
      <w:r w:rsidRPr="00640AEA">
        <w:rPr>
          <w:rStyle w:val="af5"/>
          <w:sz w:val="20"/>
          <w:szCs w:val="20"/>
        </w:rPr>
        <w:footnoteRef/>
      </w:r>
      <w:r w:rsidRPr="00640AEA">
        <w:rPr>
          <w:rStyle w:val="af5"/>
          <w:sz w:val="20"/>
          <w:szCs w:val="20"/>
        </w:rPr>
        <w:t xml:space="preserve"> </w:t>
      </w:r>
      <w:r w:rsidRPr="008B66D0">
        <w:rPr>
          <w:rStyle w:val="af5"/>
          <w:rFonts w:ascii="Arial" w:hAnsi="Arial" w:cs="Arial"/>
          <w:sz w:val="16"/>
          <w:szCs w:val="20"/>
          <w:vertAlign w:val="baseline"/>
        </w:rPr>
        <w:t>Государственная регистрация  Поставщика осуществлена менее, чем за 12 календарных месяцев до момента осуществления проверки.</w:t>
      </w:r>
    </w:p>
  </w:footnote>
  <w:footnote w:id="12">
    <w:p w:rsidR="00A8663D" w:rsidRPr="00640AEA" w:rsidRDefault="00A8663D" w:rsidP="00C837EF">
      <w:pPr>
        <w:tabs>
          <w:tab w:val="left" w:pos="851"/>
        </w:tabs>
        <w:spacing w:before="0" w:after="0"/>
        <w:rPr>
          <w:rStyle w:val="af5"/>
          <w:sz w:val="20"/>
          <w:szCs w:val="20"/>
        </w:rPr>
      </w:pPr>
      <w:r w:rsidRPr="00640AEA">
        <w:rPr>
          <w:rStyle w:val="af5"/>
          <w:sz w:val="20"/>
          <w:szCs w:val="20"/>
        </w:rPr>
        <w:footnoteRef/>
      </w:r>
      <w:r w:rsidRPr="00640AEA">
        <w:rPr>
          <w:sz w:val="20"/>
          <w:szCs w:val="20"/>
        </w:rPr>
        <w:t xml:space="preserve"> </w:t>
      </w:r>
      <w:r w:rsidRPr="008B66D0">
        <w:rPr>
          <w:rStyle w:val="af5"/>
          <w:rFonts w:ascii="Arial" w:hAnsi="Arial" w:cs="Arial"/>
          <w:sz w:val="16"/>
          <w:szCs w:val="20"/>
          <w:vertAlign w:val="baseline"/>
        </w:rPr>
        <w:t>Государственная регистрация  Поставщика осуществлена более, чем за 12 и менее, чем за 24 календарных месяца до момента осуществления проверки</w:t>
      </w:r>
      <w:r w:rsidRPr="008B66D0">
        <w:rPr>
          <w:rFonts w:ascii="Arial" w:hAnsi="Arial" w:cs="Arial"/>
          <w:sz w:val="16"/>
          <w:szCs w:val="20"/>
        </w:rPr>
        <w:t>.</w:t>
      </w:r>
    </w:p>
  </w:footnote>
  <w:footnote w:id="13">
    <w:p w:rsidR="00A8663D" w:rsidRPr="00640AEA" w:rsidRDefault="00A8663D" w:rsidP="00C837EF">
      <w:pPr>
        <w:tabs>
          <w:tab w:val="left" w:pos="851"/>
        </w:tabs>
        <w:spacing w:before="0" w:after="0"/>
        <w:rPr>
          <w:sz w:val="20"/>
          <w:szCs w:val="20"/>
        </w:rPr>
      </w:pPr>
      <w:r w:rsidRPr="00640AEA">
        <w:rPr>
          <w:rStyle w:val="af5"/>
          <w:sz w:val="20"/>
          <w:szCs w:val="20"/>
        </w:rPr>
        <w:footnoteRef/>
      </w:r>
      <w:r w:rsidRPr="00640AEA">
        <w:rPr>
          <w:sz w:val="20"/>
          <w:szCs w:val="20"/>
        </w:rPr>
        <w:t xml:space="preserve"> </w:t>
      </w:r>
      <w:r w:rsidRPr="008B66D0">
        <w:rPr>
          <w:rFonts w:ascii="Arial" w:hAnsi="Arial" w:cs="Arial"/>
          <w:sz w:val="16"/>
          <w:szCs w:val="20"/>
        </w:rPr>
        <w:t>Г</w:t>
      </w:r>
      <w:r w:rsidRPr="008B66D0">
        <w:rPr>
          <w:rStyle w:val="af5"/>
          <w:rFonts w:ascii="Arial" w:hAnsi="Arial" w:cs="Arial"/>
          <w:sz w:val="16"/>
          <w:szCs w:val="20"/>
          <w:vertAlign w:val="baseline"/>
        </w:rPr>
        <w:t>осударственная регистрация  Поставщика осуществлена ранее, чем за 24 календарных месяца до момента осуществления проверки</w:t>
      </w:r>
      <w:r w:rsidRPr="008B66D0">
        <w:rPr>
          <w:rFonts w:ascii="Arial" w:hAnsi="Arial" w:cs="Arial"/>
          <w:sz w:val="16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Pr="001044A4" w:rsidRDefault="00A8663D" w:rsidP="001044A4">
    <w:pPr>
      <w:pStyle w:val="a4"/>
      <w:spacing w:before="0" w:after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ТЕРМИНЫ И ОПРЕДЕЛЕНИЯ</w:t>
          </w:r>
        </w:p>
      </w:tc>
    </w:tr>
  </w:tbl>
  <w:p w:rsidR="00A8663D" w:rsidRPr="00066552" w:rsidRDefault="00A8663D" w:rsidP="003045E2">
    <w:pPr>
      <w:pStyle w:val="a4"/>
      <w:spacing w:before="0" w:after="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bottom w:val="single" w:sz="8" w:space="0" w:color="FFD200"/>
      </w:tblBorders>
      <w:tblLayout w:type="fixed"/>
      <w:tblLook w:val="01E0" w:firstRow="1" w:lastRow="1" w:firstColumn="1" w:lastColumn="1" w:noHBand="0" w:noVBand="0"/>
    </w:tblPr>
    <w:tblGrid>
      <w:gridCol w:w="9889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tabs>
              <w:tab w:val="clear" w:pos="4677"/>
              <w:tab w:val="left" w:pos="6804"/>
            </w:tabs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ОБОЗНАЧЕНИЯ И СОКРАЩЕНИЯ</w:t>
          </w:r>
        </w:p>
      </w:tc>
    </w:tr>
  </w:tbl>
  <w:p w:rsidR="00A8663D" w:rsidRPr="00066552" w:rsidRDefault="00A8663D" w:rsidP="003045E2">
    <w:pPr>
      <w:pStyle w:val="a4"/>
      <w:spacing w:before="0" w:after="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117E9" w:rsidRDefault="00EB03F2" w:rsidP="003045E2">
          <w:pPr>
            <w:pStyle w:val="Sf"/>
            <w:spacing w:before="0"/>
          </w:pPr>
          <w:r>
            <w:fldChar w:fldCharType="begin"/>
          </w:r>
          <w:r>
            <w:instrText xml:space="preserve"> STYLEREF  S_Заголовок1_СписокН  \* MERGEFORMAT </w:instrText>
          </w:r>
          <w:r>
            <w:fldChar w:fldCharType="separate"/>
          </w:r>
          <w:r>
            <w:rPr>
              <w:noProof/>
            </w:rPr>
            <w:t>ХРАНЕНИЕ ДОКУМЕНТОВ ПО АККРЕДИТАЦИИ</w:t>
          </w:r>
          <w:r>
            <w:rPr>
              <w:noProof/>
            </w:rPr>
            <w:fldChar w:fldCharType="end"/>
          </w:r>
        </w:p>
      </w:tc>
    </w:tr>
  </w:tbl>
  <w:p w:rsidR="00A8663D" w:rsidRPr="00F53566" w:rsidRDefault="00A8663D" w:rsidP="003045E2">
    <w:pPr>
      <w:pStyle w:val="a4"/>
      <w:spacing w:before="0" w:after="0"/>
      <w:rPr>
        <w:caps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ССЫЛКИ</w:t>
          </w:r>
        </w:p>
      </w:tc>
    </w:tr>
  </w:tbl>
  <w:p w:rsidR="00A8663D" w:rsidRPr="00066552" w:rsidRDefault="00A8663D" w:rsidP="003045E2">
    <w:pPr>
      <w:pStyle w:val="S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 w:rsidP="00AE2D6C">
    <w:pPr>
      <w:pStyle w:val="a4"/>
      <w:spacing w:before="0" w:after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:rsidR="00A8663D" w:rsidRPr="00066552" w:rsidRDefault="00A8663D" w:rsidP="003045E2">
    <w:pPr>
      <w:pStyle w:val="S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8663D" w:rsidRPr="00066552" w:rsidRDefault="00A8663D" w:rsidP="003045E2">
    <w:pPr>
      <w:pStyle w:val="S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8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8663D" w:rsidRPr="00066552" w:rsidRDefault="00A8663D" w:rsidP="003045E2">
    <w:pPr>
      <w:pStyle w:val="S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СОДЕРЖАНИЕ</w:t>
          </w:r>
        </w:p>
      </w:tc>
    </w:tr>
  </w:tbl>
  <w:p w:rsidR="00A8663D" w:rsidRPr="0063443B" w:rsidRDefault="00A8663D" w:rsidP="003045E2">
    <w:pPr>
      <w:pStyle w:val="a4"/>
      <w:spacing w:before="0"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8663D" w:rsidTr="003045E2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8663D" w:rsidRPr="00AA422C" w:rsidRDefault="00A8663D" w:rsidP="003045E2">
          <w:pPr>
            <w:pStyle w:val="a4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ВВОДНЫЕ ПОЛОЖЕНИЯ</w:t>
          </w:r>
        </w:p>
      </w:tc>
    </w:tr>
  </w:tbl>
  <w:p w:rsidR="00A8663D" w:rsidRPr="0063443B" w:rsidRDefault="00A8663D" w:rsidP="003045E2">
    <w:pPr>
      <w:pStyle w:val="a4"/>
      <w:spacing w:before="0" w:after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63D" w:rsidRDefault="00A866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DA2ED9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DA0E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54415D"/>
    <w:multiLevelType w:val="hybridMultilevel"/>
    <w:tmpl w:val="78A0F96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E54A3"/>
    <w:multiLevelType w:val="hybridMultilevel"/>
    <w:tmpl w:val="1E6EDE24"/>
    <w:lvl w:ilvl="0" w:tplc="A16AD0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>
    <w:nsid w:val="0526450A"/>
    <w:multiLevelType w:val="hybridMultilevel"/>
    <w:tmpl w:val="98F20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F5433"/>
    <w:multiLevelType w:val="hybridMultilevel"/>
    <w:tmpl w:val="DF545E2C"/>
    <w:lvl w:ilvl="0" w:tplc="A37EAD40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-3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09DA2C39"/>
    <w:multiLevelType w:val="multilevel"/>
    <w:tmpl w:val="95D245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0B8D5C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0BA3219B"/>
    <w:multiLevelType w:val="hybridMultilevel"/>
    <w:tmpl w:val="C456D4C0"/>
    <w:lvl w:ilvl="0" w:tplc="50926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D9F45DF"/>
    <w:multiLevelType w:val="hybridMultilevel"/>
    <w:tmpl w:val="FE464B64"/>
    <w:lvl w:ilvl="0" w:tplc="C6AC47EA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>
    <w:nsid w:val="0E503469"/>
    <w:multiLevelType w:val="hybridMultilevel"/>
    <w:tmpl w:val="C5FAAB1C"/>
    <w:lvl w:ilvl="0" w:tplc="EE5851B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C4389A"/>
    <w:multiLevelType w:val="hybridMultilevel"/>
    <w:tmpl w:val="333A9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001E1"/>
    <w:multiLevelType w:val="hybridMultilevel"/>
    <w:tmpl w:val="69DA5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26903"/>
    <w:multiLevelType w:val="multilevel"/>
    <w:tmpl w:val="D03E83D8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2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>
    <w:nsid w:val="1AF854FD"/>
    <w:multiLevelType w:val="hybridMultilevel"/>
    <w:tmpl w:val="45182B30"/>
    <w:lvl w:ilvl="0" w:tplc="2370DF46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F2954"/>
    <w:multiLevelType w:val="hybridMultilevel"/>
    <w:tmpl w:val="8A3808A0"/>
    <w:lvl w:ilvl="0" w:tplc="0419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7">
    <w:nsid w:val="1D660BEE"/>
    <w:multiLevelType w:val="hybridMultilevel"/>
    <w:tmpl w:val="9F24C0D8"/>
    <w:lvl w:ilvl="0" w:tplc="76FE7DD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06B6427"/>
    <w:multiLevelType w:val="hybridMultilevel"/>
    <w:tmpl w:val="4F722A6E"/>
    <w:lvl w:ilvl="0" w:tplc="84BE15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862BB"/>
    <w:multiLevelType w:val="hybridMultilevel"/>
    <w:tmpl w:val="E3DC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767062"/>
    <w:multiLevelType w:val="hybridMultilevel"/>
    <w:tmpl w:val="9FE0F28E"/>
    <w:lvl w:ilvl="0" w:tplc="ED9CFDAE">
      <w:start w:val="1"/>
      <w:numFmt w:val="bullet"/>
      <w:lvlText w:val="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C266FF"/>
    <w:multiLevelType w:val="multilevel"/>
    <w:tmpl w:val="40E6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29BC556E"/>
    <w:multiLevelType w:val="hybridMultilevel"/>
    <w:tmpl w:val="C7CC7600"/>
    <w:lvl w:ilvl="0" w:tplc="4EBC0B7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2A622565"/>
    <w:multiLevelType w:val="multilevel"/>
    <w:tmpl w:val="25AA6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2AA77F1A"/>
    <w:multiLevelType w:val="hybridMultilevel"/>
    <w:tmpl w:val="68307BAA"/>
    <w:lvl w:ilvl="0" w:tplc="823491DA">
      <w:start w:val="1"/>
      <w:numFmt w:val="decimal"/>
      <w:lvlText w:val="%1."/>
      <w:lvlJc w:val="left"/>
      <w:pPr>
        <w:ind w:left="360" w:hanging="360"/>
      </w:pPr>
    </w:lvl>
    <w:lvl w:ilvl="1" w:tplc="F1A86DB2" w:tentative="1">
      <w:start w:val="1"/>
      <w:numFmt w:val="lowerLetter"/>
      <w:lvlText w:val="%2."/>
      <w:lvlJc w:val="left"/>
      <w:pPr>
        <w:ind w:left="1080" w:hanging="360"/>
      </w:pPr>
    </w:lvl>
    <w:lvl w:ilvl="2" w:tplc="A83ED87E" w:tentative="1">
      <w:start w:val="1"/>
      <w:numFmt w:val="lowerRoman"/>
      <w:lvlText w:val="%3."/>
      <w:lvlJc w:val="right"/>
      <w:pPr>
        <w:ind w:left="1800" w:hanging="180"/>
      </w:pPr>
    </w:lvl>
    <w:lvl w:ilvl="3" w:tplc="EDD49C38" w:tentative="1">
      <w:start w:val="1"/>
      <w:numFmt w:val="decimal"/>
      <w:lvlText w:val="%4."/>
      <w:lvlJc w:val="left"/>
      <w:pPr>
        <w:ind w:left="2520" w:hanging="360"/>
      </w:pPr>
    </w:lvl>
    <w:lvl w:ilvl="4" w:tplc="91C24A50" w:tentative="1">
      <w:start w:val="1"/>
      <w:numFmt w:val="lowerLetter"/>
      <w:lvlText w:val="%5."/>
      <w:lvlJc w:val="left"/>
      <w:pPr>
        <w:ind w:left="3240" w:hanging="360"/>
      </w:pPr>
    </w:lvl>
    <w:lvl w:ilvl="5" w:tplc="30EC3AEE" w:tentative="1">
      <w:start w:val="1"/>
      <w:numFmt w:val="lowerRoman"/>
      <w:lvlText w:val="%6."/>
      <w:lvlJc w:val="right"/>
      <w:pPr>
        <w:ind w:left="3960" w:hanging="180"/>
      </w:pPr>
    </w:lvl>
    <w:lvl w:ilvl="6" w:tplc="388837FE" w:tentative="1">
      <w:start w:val="1"/>
      <w:numFmt w:val="decimal"/>
      <w:lvlText w:val="%7."/>
      <w:lvlJc w:val="left"/>
      <w:pPr>
        <w:ind w:left="4680" w:hanging="360"/>
      </w:pPr>
    </w:lvl>
    <w:lvl w:ilvl="7" w:tplc="787813A4" w:tentative="1">
      <w:start w:val="1"/>
      <w:numFmt w:val="lowerLetter"/>
      <w:lvlText w:val="%8."/>
      <w:lvlJc w:val="left"/>
      <w:pPr>
        <w:ind w:left="5400" w:hanging="360"/>
      </w:pPr>
    </w:lvl>
    <w:lvl w:ilvl="8" w:tplc="E8B60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CB3798F"/>
    <w:multiLevelType w:val="hybridMultilevel"/>
    <w:tmpl w:val="68307BAA"/>
    <w:lvl w:ilvl="0" w:tplc="823491DA">
      <w:start w:val="1"/>
      <w:numFmt w:val="decimal"/>
      <w:lvlText w:val="%1."/>
      <w:lvlJc w:val="left"/>
      <w:pPr>
        <w:ind w:left="360" w:hanging="360"/>
      </w:pPr>
    </w:lvl>
    <w:lvl w:ilvl="1" w:tplc="F1A86DB2" w:tentative="1">
      <w:start w:val="1"/>
      <w:numFmt w:val="lowerLetter"/>
      <w:lvlText w:val="%2."/>
      <w:lvlJc w:val="left"/>
      <w:pPr>
        <w:ind w:left="1080" w:hanging="360"/>
      </w:pPr>
    </w:lvl>
    <w:lvl w:ilvl="2" w:tplc="A83ED87E" w:tentative="1">
      <w:start w:val="1"/>
      <w:numFmt w:val="lowerRoman"/>
      <w:lvlText w:val="%3."/>
      <w:lvlJc w:val="right"/>
      <w:pPr>
        <w:ind w:left="1800" w:hanging="180"/>
      </w:pPr>
    </w:lvl>
    <w:lvl w:ilvl="3" w:tplc="EDD49C38" w:tentative="1">
      <w:start w:val="1"/>
      <w:numFmt w:val="decimal"/>
      <w:lvlText w:val="%4."/>
      <w:lvlJc w:val="left"/>
      <w:pPr>
        <w:ind w:left="2520" w:hanging="360"/>
      </w:pPr>
    </w:lvl>
    <w:lvl w:ilvl="4" w:tplc="91C24A50" w:tentative="1">
      <w:start w:val="1"/>
      <w:numFmt w:val="lowerLetter"/>
      <w:lvlText w:val="%5."/>
      <w:lvlJc w:val="left"/>
      <w:pPr>
        <w:ind w:left="3240" w:hanging="360"/>
      </w:pPr>
    </w:lvl>
    <w:lvl w:ilvl="5" w:tplc="30EC3AEE" w:tentative="1">
      <w:start w:val="1"/>
      <w:numFmt w:val="lowerRoman"/>
      <w:lvlText w:val="%6."/>
      <w:lvlJc w:val="right"/>
      <w:pPr>
        <w:ind w:left="3960" w:hanging="180"/>
      </w:pPr>
    </w:lvl>
    <w:lvl w:ilvl="6" w:tplc="388837FE" w:tentative="1">
      <w:start w:val="1"/>
      <w:numFmt w:val="decimal"/>
      <w:lvlText w:val="%7."/>
      <w:lvlJc w:val="left"/>
      <w:pPr>
        <w:ind w:left="4680" w:hanging="360"/>
      </w:pPr>
    </w:lvl>
    <w:lvl w:ilvl="7" w:tplc="787813A4" w:tentative="1">
      <w:start w:val="1"/>
      <w:numFmt w:val="lowerLetter"/>
      <w:lvlText w:val="%8."/>
      <w:lvlJc w:val="left"/>
      <w:pPr>
        <w:ind w:left="5400" w:hanging="360"/>
      </w:pPr>
    </w:lvl>
    <w:lvl w:ilvl="8" w:tplc="E8B60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8E5188"/>
    <w:multiLevelType w:val="hybridMultilevel"/>
    <w:tmpl w:val="4670A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5F067A"/>
    <w:multiLevelType w:val="multilevel"/>
    <w:tmpl w:val="758857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8A25F72"/>
    <w:multiLevelType w:val="hybridMultilevel"/>
    <w:tmpl w:val="2E920818"/>
    <w:lvl w:ilvl="0" w:tplc="2E943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8799E" w:tentative="1">
      <w:start w:val="1"/>
      <w:numFmt w:val="lowerLetter"/>
      <w:lvlText w:val="%2."/>
      <w:lvlJc w:val="left"/>
      <w:pPr>
        <w:ind w:left="1440" w:hanging="360"/>
      </w:pPr>
    </w:lvl>
    <w:lvl w:ilvl="2" w:tplc="1CF2E9D8" w:tentative="1">
      <w:start w:val="1"/>
      <w:numFmt w:val="lowerRoman"/>
      <w:lvlText w:val="%3."/>
      <w:lvlJc w:val="right"/>
      <w:pPr>
        <w:ind w:left="2160" w:hanging="180"/>
      </w:pPr>
    </w:lvl>
    <w:lvl w:ilvl="3" w:tplc="CAB63504" w:tentative="1">
      <w:start w:val="1"/>
      <w:numFmt w:val="decimal"/>
      <w:lvlText w:val="%4."/>
      <w:lvlJc w:val="left"/>
      <w:pPr>
        <w:ind w:left="2880" w:hanging="360"/>
      </w:pPr>
    </w:lvl>
    <w:lvl w:ilvl="4" w:tplc="6670761C" w:tentative="1">
      <w:start w:val="1"/>
      <w:numFmt w:val="lowerLetter"/>
      <w:lvlText w:val="%5."/>
      <w:lvlJc w:val="left"/>
      <w:pPr>
        <w:ind w:left="3600" w:hanging="360"/>
      </w:pPr>
    </w:lvl>
    <w:lvl w:ilvl="5" w:tplc="6CCAF8F4" w:tentative="1">
      <w:start w:val="1"/>
      <w:numFmt w:val="lowerRoman"/>
      <w:lvlText w:val="%6."/>
      <w:lvlJc w:val="right"/>
      <w:pPr>
        <w:ind w:left="4320" w:hanging="180"/>
      </w:pPr>
    </w:lvl>
    <w:lvl w:ilvl="6" w:tplc="6D4A115C" w:tentative="1">
      <w:start w:val="1"/>
      <w:numFmt w:val="decimal"/>
      <w:lvlText w:val="%7."/>
      <w:lvlJc w:val="left"/>
      <w:pPr>
        <w:ind w:left="5040" w:hanging="360"/>
      </w:pPr>
    </w:lvl>
    <w:lvl w:ilvl="7" w:tplc="6638FBFA" w:tentative="1">
      <w:start w:val="1"/>
      <w:numFmt w:val="lowerLetter"/>
      <w:lvlText w:val="%8."/>
      <w:lvlJc w:val="left"/>
      <w:pPr>
        <w:ind w:left="5760" w:hanging="360"/>
      </w:pPr>
    </w:lvl>
    <w:lvl w:ilvl="8" w:tplc="460A7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E975B4"/>
    <w:multiLevelType w:val="hybridMultilevel"/>
    <w:tmpl w:val="FF424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8276F5"/>
    <w:multiLevelType w:val="hybridMultilevel"/>
    <w:tmpl w:val="B734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D57ADA"/>
    <w:multiLevelType w:val="hybridMultilevel"/>
    <w:tmpl w:val="A07A015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3DAC3D4B"/>
    <w:multiLevelType w:val="hybridMultilevel"/>
    <w:tmpl w:val="42E00B04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E601B78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5">
    <w:nsid w:val="42FC708E"/>
    <w:multiLevelType w:val="hybridMultilevel"/>
    <w:tmpl w:val="4B94F81E"/>
    <w:lvl w:ilvl="0" w:tplc="B9380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8B50D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AF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23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4E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CD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84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0E2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04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38A4E44"/>
    <w:multiLevelType w:val="multilevel"/>
    <w:tmpl w:val="059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43F714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470E2465"/>
    <w:multiLevelType w:val="hybridMultilevel"/>
    <w:tmpl w:val="D5BE9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354724"/>
    <w:multiLevelType w:val="multilevel"/>
    <w:tmpl w:val="F95838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4AC824E5"/>
    <w:multiLevelType w:val="hybridMultilevel"/>
    <w:tmpl w:val="21FE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EB186E"/>
    <w:multiLevelType w:val="multilevel"/>
    <w:tmpl w:val="6D306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>
    <w:nsid w:val="4D354121"/>
    <w:multiLevelType w:val="hybridMultilevel"/>
    <w:tmpl w:val="DC14A23A"/>
    <w:lvl w:ilvl="0" w:tplc="435A4A3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73505B92" w:tentative="1">
      <w:start w:val="1"/>
      <w:numFmt w:val="lowerLetter"/>
      <w:lvlText w:val="%2."/>
      <w:lvlJc w:val="left"/>
      <w:pPr>
        <w:ind w:left="1440" w:hanging="360"/>
      </w:pPr>
    </w:lvl>
    <w:lvl w:ilvl="2" w:tplc="44CCD94E" w:tentative="1">
      <w:start w:val="1"/>
      <w:numFmt w:val="lowerRoman"/>
      <w:lvlText w:val="%3."/>
      <w:lvlJc w:val="right"/>
      <w:pPr>
        <w:ind w:left="2160" w:hanging="180"/>
      </w:pPr>
    </w:lvl>
    <w:lvl w:ilvl="3" w:tplc="2214E344" w:tentative="1">
      <w:start w:val="1"/>
      <w:numFmt w:val="decimal"/>
      <w:lvlText w:val="%4."/>
      <w:lvlJc w:val="left"/>
      <w:pPr>
        <w:ind w:left="2880" w:hanging="360"/>
      </w:pPr>
    </w:lvl>
    <w:lvl w:ilvl="4" w:tplc="28861D10" w:tentative="1">
      <w:start w:val="1"/>
      <w:numFmt w:val="lowerLetter"/>
      <w:lvlText w:val="%5."/>
      <w:lvlJc w:val="left"/>
      <w:pPr>
        <w:ind w:left="3600" w:hanging="360"/>
      </w:pPr>
    </w:lvl>
    <w:lvl w:ilvl="5" w:tplc="56A43FBC" w:tentative="1">
      <w:start w:val="1"/>
      <w:numFmt w:val="lowerRoman"/>
      <w:lvlText w:val="%6."/>
      <w:lvlJc w:val="right"/>
      <w:pPr>
        <w:ind w:left="4320" w:hanging="180"/>
      </w:pPr>
    </w:lvl>
    <w:lvl w:ilvl="6" w:tplc="9364C6D6" w:tentative="1">
      <w:start w:val="1"/>
      <w:numFmt w:val="decimal"/>
      <w:lvlText w:val="%7."/>
      <w:lvlJc w:val="left"/>
      <w:pPr>
        <w:ind w:left="5040" w:hanging="360"/>
      </w:pPr>
    </w:lvl>
    <w:lvl w:ilvl="7" w:tplc="9DCC3424" w:tentative="1">
      <w:start w:val="1"/>
      <w:numFmt w:val="lowerLetter"/>
      <w:lvlText w:val="%8."/>
      <w:lvlJc w:val="left"/>
      <w:pPr>
        <w:ind w:left="5760" w:hanging="360"/>
      </w:pPr>
    </w:lvl>
    <w:lvl w:ilvl="8" w:tplc="9F4C9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6C6C58"/>
    <w:multiLevelType w:val="hybridMultilevel"/>
    <w:tmpl w:val="5952F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ED92845"/>
    <w:multiLevelType w:val="hybridMultilevel"/>
    <w:tmpl w:val="4F722A6E"/>
    <w:lvl w:ilvl="0" w:tplc="0378818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3C3C5682">
      <w:start w:val="1"/>
      <w:numFmt w:val="lowerLetter"/>
      <w:lvlText w:val="%2."/>
      <w:lvlJc w:val="left"/>
      <w:pPr>
        <w:ind w:left="1440" w:hanging="360"/>
      </w:pPr>
    </w:lvl>
    <w:lvl w:ilvl="2" w:tplc="10A271BE">
      <w:start w:val="1"/>
      <w:numFmt w:val="lowerRoman"/>
      <w:lvlText w:val="%3."/>
      <w:lvlJc w:val="right"/>
      <w:pPr>
        <w:ind w:left="2160" w:hanging="180"/>
      </w:pPr>
    </w:lvl>
    <w:lvl w:ilvl="3" w:tplc="E1E00EB0">
      <w:start w:val="1"/>
      <w:numFmt w:val="decimal"/>
      <w:lvlText w:val="%4."/>
      <w:lvlJc w:val="left"/>
      <w:pPr>
        <w:ind w:left="2880" w:hanging="360"/>
      </w:pPr>
    </w:lvl>
    <w:lvl w:ilvl="4" w:tplc="EEBADAAA" w:tentative="1">
      <w:start w:val="1"/>
      <w:numFmt w:val="lowerLetter"/>
      <w:lvlText w:val="%5."/>
      <w:lvlJc w:val="left"/>
      <w:pPr>
        <w:ind w:left="3600" w:hanging="360"/>
      </w:pPr>
    </w:lvl>
    <w:lvl w:ilvl="5" w:tplc="67546D1C" w:tentative="1">
      <w:start w:val="1"/>
      <w:numFmt w:val="lowerRoman"/>
      <w:lvlText w:val="%6."/>
      <w:lvlJc w:val="right"/>
      <w:pPr>
        <w:ind w:left="4320" w:hanging="180"/>
      </w:pPr>
    </w:lvl>
    <w:lvl w:ilvl="6" w:tplc="4E6E53CC" w:tentative="1">
      <w:start w:val="1"/>
      <w:numFmt w:val="decimal"/>
      <w:lvlText w:val="%7."/>
      <w:lvlJc w:val="left"/>
      <w:pPr>
        <w:ind w:left="5040" w:hanging="360"/>
      </w:pPr>
    </w:lvl>
    <w:lvl w:ilvl="7" w:tplc="1D9414DA" w:tentative="1">
      <w:start w:val="1"/>
      <w:numFmt w:val="lowerLetter"/>
      <w:lvlText w:val="%8."/>
      <w:lvlJc w:val="left"/>
      <w:pPr>
        <w:ind w:left="5760" w:hanging="360"/>
      </w:pPr>
    </w:lvl>
    <w:lvl w:ilvl="8" w:tplc="3CC842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D6641E"/>
    <w:multiLevelType w:val="multilevel"/>
    <w:tmpl w:val="565A182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>
    <w:nsid w:val="50E519D4"/>
    <w:multiLevelType w:val="multilevel"/>
    <w:tmpl w:val="9D369BB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51AE40AF"/>
    <w:multiLevelType w:val="hybridMultilevel"/>
    <w:tmpl w:val="65E218BA"/>
    <w:lvl w:ilvl="0" w:tplc="7CD2FF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9ED03424" w:tentative="1">
      <w:start w:val="1"/>
      <w:numFmt w:val="lowerLetter"/>
      <w:lvlText w:val="%2."/>
      <w:lvlJc w:val="left"/>
      <w:pPr>
        <w:ind w:left="1440" w:hanging="360"/>
      </w:pPr>
    </w:lvl>
    <w:lvl w:ilvl="2" w:tplc="B538CAD8" w:tentative="1">
      <w:start w:val="1"/>
      <w:numFmt w:val="lowerRoman"/>
      <w:lvlText w:val="%3."/>
      <w:lvlJc w:val="right"/>
      <w:pPr>
        <w:ind w:left="2160" w:hanging="180"/>
      </w:pPr>
    </w:lvl>
    <w:lvl w:ilvl="3" w:tplc="6B58A666" w:tentative="1">
      <w:start w:val="1"/>
      <w:numFmt w:val="decimal"/>
      <w:lvlText w:val="%4."/>
      <w:lvlJc w:val="left"/>
      <w:pPr>
        <w:ind w:left="2880" w:hanging="360"/>
      </w:pPr>
    </w:lvl>
    <w:lvl w:ilvl="4" w:tplc="0E16CDFC" w:tentative="1">
      <w:start w:val="1"/>
      <w:numFmt w:val="lowerLetter"/>
      <w:lvlText w:val="%5."/>
      <w:lvlJc w:val="left"/>
      <w:pPr>
        <w:ind w:left="3600" w:hanging="360"/>
      </w:pPr>
    </w:lvl>
    <w:lvl w:ilvl="5" w:tplc="D4B82C26" w:tentative="1">
      <w:start w:val="1"/>
      <w:numFmt w:val="lowerRoman"/>
      <w:lvlText w:val="%6."/>
      <w:lvlJc w:val="right"/>
      <w:pPr>
        <w:ind w:left="4320" w:hanging="180"/>
      </w:pPr>
    </w:lvl>
    <w:lvl w:ilvl="6" w:tplc="04AA4250" w:tentative="1">
      <w:start w:val="1"/>
      <w:numFmt w:val="decimal"/>
      <w:lvlText w:val="%7."/>
      <w:lvlJc w:val="left"/>
      <w:pPr>
        <w:ind w:left="5040" w:hanging="360"/>
      </w:pPr>
    </w:lvl>
    <w:lvl w:ilvl="7" w:tplc="7660D9A4" w:tentative="1">
      <w:start w:val="1"/>
      <w:numFmt w:val="lowerLetter"/>
      <w:lvlText w:val="%8."/>
      <w:lvlJc w:val="left"/>
      <w:pPr>
        <w:ind w:left="5760" w:hanging="360"/>
      </w:pPr>
    </w:lvl>
    <w:lvl w:ilvl="8" w:tplc="EFB0F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0A1F97"/>
    <w:multiLevelType w:val="hybridMultilevel"/>
    <w:tmpl w:val="3AF2B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3F11F9"/>
    <w:multiLevelType w:val="hybridMultilevel"/>
    <w:tmpl w:val="563EF4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1D4A0D"/>
    <w:multiLevelType w:val="hybridMultilevel"/>
    <w:tmpl w:val="13C6F880"/>
    <w:lvl w:ilvl="0" w:tplc="7CD2FF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D03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8C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A66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E16C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82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A4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0D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B0F4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5D1D5D"/>
    <w:multiLevelType w:val="multilevel"/>
    <w:tmpl w:val="385ED974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2">
    <w:nsid w:val="5C8778C1"/>
    <w:multiLevelType w:val="hybridMultilevel"/>
    <w:tmpl w:val="C32C1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F3207E"/>
    <w:multiLevelType w:val="hybridMultilevel"/>
    <w:tmpl w:val="66EA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5DE30DB4"/>
    <w:multiLevelType w:val="hybridMultilevel"/>
    <w:tmpl w:val="DC5E87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433DAA"/>
    <w:multiLevelType w:val="multilevel"/>
    <w:tmpl w:val="C032B7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>
    <w:nsid w:val="610D0B9F"/>
    <w:multiLevelType w:val="hybridMultilevel"/>
    <w:tmpl w:val="08E0FA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2300B39"/>
    <w:multiLevelType w:val="hybridMultilevel"/>
    <w:tmpl w:val="7B841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5D7DC9"/>
    <w:multiLevelType w:val="hybridMultilevel"/>
    <w:tmpl w:val="DC86A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6105DF"/>
    <w:multiLevelType w:val="hybridMultilevel"/>
    <w:tmpl w:val="F7A4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61">
    <w:nsid w:val="6A9234BD"/>
    <w:multiLevelType w:val="hybridMultilevel"/>
    <w:tmpl w:val="0B86778A"/>
    <w:lvl w:ilvl="0" w:tplc="7824831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DF4590"/>
    <w:multiLevelType w:val="hybridMultilevel"/>
    <w:tmpl w:val="B296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BD51ECE"/>
    <w:multiLevelType w:val="hybridMultilevel"/>
    <w:tmpl w:val="0EAE75D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C176BB1"/>
    <w:multiLevelType w:val="hybridMultilevel"/>
    <w:tmpl w:val="5AC23FB4"/>
    <w:lvl w:ilvl="0" w:tplc="374CD5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68A5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4D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2B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82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6B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C05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25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61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094AC5"/>
    <w:multiLevelType w:val="hybridMultilevel"/>
    <w:tmpl w:val="ACAE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1622D6"/>
    <w:multiLevelType w:val="hybridMultilevel"/>
    <w:tmpl w:val="2D4079A6"/>
    <w:lvl w:ilvl="0" w:tplc="F29E532C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36166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AE0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A1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81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E2B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0E41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2CC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F68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F251BFC"/>
    <w:multiLevelType w:val="hybridMultilevel"/>
    <w:tmpl w:val="B4B64E56"/>
    <w:lvl w:ilvl="0" w:tplc="7C9A9B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>
    <w:nsid w:val="6F4036F5"/>
    <w:multiLevelType w:val="hybridMultilevel"/>
    <w:tmpl w:val="228835EA"/>
    <w:lvl w:ilvl="0" w:tplc="CBDC5A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6ED6E0" w:tentative="1">
      <w:start w:val="1"/>
      <w:numFmt w:val="lowerLetter"/>
      <w:lvlText w:val="%2."/>
      <w:lvlJc w:val="left"/>
      <w:pPr>
        <w:ind w:left="1440" w:hanging="360"/>
      </w:pPr>
    </w:lvl>
    <w:lvl w:ilvl="2" w:tplc="DBAE5F5A" w:tentative="1">
      <w:start w:val="1"/>
      <w:numFmt w:val="lowerRoman"/>
      <w:lvlText w:val="%3."/>
      <w:lvlJc w:val="right"/>
      <w:pPr>
        <w:ind w:left="2160" w:hanging="180"/>
      </w:pPr>
    </w:lvl>
    <w:lvl w:ilvl="3" w:tplc="6164D36A" w:tentative="1">
      <w:start w:val="1"/>
      <w:numFmt w:val="decimal"/>
      <w:lvlText w:val="%4."/>
      <w:lvlJc w:val="left"/>
      <w:pPr>
        <w:ind w:left="2880" w:hanging="360"/>
      </w:pPr>
    </w:lvl>
    <w:lvl w:ilvl="4" w:tplc="2416CAFC" w:tentative="1">
      <w:start w:val="1"/>
      <w:numFmt w:val="lowerLetter"/>
      <w:lvlText w:val="%5."/>
      <w:lvlJc w:val="left"/>
      <w:pPr>
        <w:ind w:left="3600" w:hanging="360"/>
      </w:pPr>
    </w:lvl>
    <w:lvl w:ilvl="5" w:tplc="B3A8B85C" w:tentative="1">
      <w:start w:val="1"/>
      <w:numFmt w:val="lowerRoman"/>
      <w:lvlText w:val="%6."/>
      <w:lvlJc w:val="right"/>
      <w:pPr>
        <w:ind w:left="4320" w:hanging="180"/>
      </w:pPr>
    </w:lvl>
    <w:lvl w:ilvl="6" w:tplc="257436C8" w:tentative="1">
      <w:start w:val="1"/>
      <w:numFmt w:val="decimal"/>
      <w:lvlText w:val="%7."/>
      <w:lvlJc w:val="left"/>
      <w:pPr>
        <w:ind w:left="5040" w:hanging="360"/>
      </w:pPr>
    </w:lvl>
    <w:lvl w:ilvl="7" w:tplc="1C2AF078" w:tentative="1">
      <w:start w:val="1"/>
      <w:numFmt w:val="lowerLetter"/>
      <w:lvlText w:val="%8."/>
      <w:lvlJc w:val="left"/>
      <w:pPr>
        <w:ind w:left="5760" w:hanging="360"/>
      </w:pPr>
    </w:lvl>
    <w:lvl w:ilvl="8" w:tplc="B510A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70DD2B96"/>
    <w:multiLevelType w:val="multilevel"/>
    <w:tmpl w:val="9DDEEDFA"/>
    <w:lvl w:ilvl="0">
      <w:start w:val="8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73AA21F3"/>
    <w:multiLevelType w:val="hybridMultilevel"/>
    <w:tmpl w:val="4AC25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8472D1"/>
    <w:multiLevelType w:val="hybridMultilevel"/>
    <w:tmpl w:val="08E0F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C459A4"/>
    <w:multiLevelType w:val="hybridMultilevel"/>
    <w:tmpl w:val="77A21328"/>
    <w:lvl w:ilvl="0" w:tplc="814CB0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4A7A6E" w:tentative="1">
      <w:start w:val="1"/>
      <w:numFmt w:val="lowerLetter"/>
      <w:lvlText w:val="%2."/>
      <w:lvlJc w:val="left"/>
      <w:pPr>
        <w:ind w:left="1440" w:hanging="360"/>
      </w:pPr>
    </w:lvl>
    <w:lvl w:ilvl="2" w:tplc="664E164E" w:tentative="1">
      <w:start w:val="1"/>
      <w:numFmt w:val="lowerRoman"/>
      <w:lvlText w:val="%3."/>
      <w:lvlJc w:val="right"/>
      <w:pPr>
        <w:ind w:left="2160" w:hanging="180"/>
      </w:pPr>
    </w:lvl>
    <w:lvl w:ilvl="3" w:tplc="114E465C" w:tentative="1">
      <w:start w:val="1"/>
      <w:numFmt w:val="decimal"/>
      <w:lvlText w:val="%4."/>
      <w:lvlJc w:val="left"/>
      <w:pPr>
        <w:ind w:left="2880" w:hanging="360"/>
      </w:pPr>
    </w:lvl>
    <w:lvl w:ilvl="4" w:tplc="B67E7D84" w:tentative="1">
      <w:start w:val="1"/>
      <w:numFmt w:val="lowerLetter"/>
      <w:lvlText w:val="%5."/>
      <w:lvlJc w:val="left"/>
      <w:pPr>
        <w:ind w:left="3600" w:hanging="360"/>
      </w:pPr>
    </w:lvl>
    <w:lvl w:ilvl="5" w:tplc="A6B88E20" w:tentative="1">
      <w:start w:val="1"/>
      <w:numFmt w:val="lowerRoman"/>
      <w:lvlText w:val="%6."/>
      <w:lvlJc w:val="right"/>
      <w:pPr>
        <w:ind w:left="4320" w:hanging="180"/>
      </w:pPr>
    </w:lvl>
    <w:lvl w:ilvl="6" w:tplc="F18E59FA" w:tentative="1">
      <w:start w:val="1"/>
      <w:numFmt w:val="decimal"/>
      <w:lvlText w:val="%7."/>
      <w:lvlJc w:val="left"/>
      <w:pPr>
        <w:ind w:left="5040" w:hanging="360"/>
      </w:pPr>
    </w:lvl>
    <w:lvl w:ilvl="7" w:tplc="2536070C" w:tentative="1">
      <w:start w:val="1"/>
      <w:numFmt w:val="lowerLetter"/>
      <w:lvlText w:val="%8."/>
      <w:lvlJc w:val="left"/>
      <w:pPr>
        <w:ind w:left="5760" w:hanging="360"/>
      </w:pPr>
    </w:lvl>
    <w:lvl w:ilvl="8" w:tplc="AD4A7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873226A"/>
    <w:multiLevelType w:val="hybridMultilevel"/>
    <w:tmpl w:val="9F24C0D8"/>
    <w:lvl w:ilvl="0" w:tplc="76FE7DDC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5">
    <w:nsid w:val="78E83599"/>
    <w:multiLevelType w:val="hybridMultilevel"/>
    <w:tmpl w:val="D83AA7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AFF6815"/>
    <w:multiLevelType w:val="hybridMultilevel"/>
    <w:tmpl w:val="70644D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E560384"/>
    <w:multiLevelType w:val="multilevel"/>
    <w:tmpl w:val="EF2AC986"/>
    <w:lvl w:ilvl="0">
      <w:start w:val="1"/>
      <w:numFmt w:val="decimal"/>
      <w:pStyle w:val="S10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0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8">
    <w:nsid w:val="7F6E03BE"/>
    <w:multiLevelType w:val="multilevel"/>
    <w:tmpl w:val="C2CCAA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9">
    <w:nsid w:val="7FCF78B4"/>
    <w:multiLevelType w:val="multilevel"/>
    <w:tmpl w:val="DA048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66"/>
  </w:num>
  <w:num w:numId="3">
    <w:abstractNumId w:val="78"/>
  </w:num>
  <w:num w:numId="4">
    <w:abstractNumId w:val="79"/>
  </w:num>
  <w:num w:numId="5">
    <w:abstractNumId w:val="69"/>
  </w:num>
  <w:num w:numId="6">
    <w:abstractNumId w:val="73"/>
  </w:num>
  <w:num w:numId="7">
    <w:abstractNumId w:val="42"/>
  </w:num>
  <w:num w:numId="8">
    <w:abstractNumId w:val="77"/>
  </w:num>
  <w:num w:numId="9">
    <w:abstractNumId w:val="41"/>
  </w:num>
  <w:num w:numId="10">
    <w:abstractNumId w:val="51"/>
  </w:num>
  <w:num w:numId="11">
    <w:abstractNumId w:val="4"/>
  </w:num>
  <w:num w:numId="12">
    <w:abstractNumId w:val="24"/>
  </w:num>
  <w:num w:numId="13">
    <w:abstractNumId w:val="60"/>
  </w:num>
  <w:num w:numId="14">
    <w:abstractNumId w:val="37"/>
  </w:num>
  <w:num w:numId="15">
    <w:abstractNumId w:val="8"/>
  </w:num>
  <w:num w:numId="16">
    <w:abstractNumId w:val="34"/>
  </w:num>
  <w:num w:numId="17">
    <w:abstractNumId w:val="6"/>
  </w:num>
  <w:num w:numId="18">
    <w:abstractNumId w:val="50"/>
  </w:num>
  <w:num w:numId="19">
    <w:abstractNumId w:val="3"/>
  </w:num>
  <w:num w:numId="20">
    <w:abstractNumId w:val="44"/>
  </w:num>
  <w:num w:numId="21">
    <w:abstractNumId w:val="18"/>
  </w:num>
  <w:num w:numId="22">
    <w:abstractNumId w:val="10"/>
  </w:num>
  <w:num w:numId="23">
    <w:abstractNumId w:val="16"/>
  </w:num>
  <w:num w:numId="24">
    <w:abstractNumId w:val="7"/>
  </w:num>
  <w:num w:numId="25">
    <w:abstractNumId w:val="35"/>
  </w:num>
  <w:num w:numId="26">
    <w:abstractNumId w:val="29"/>
  </w:num>
  <w:num w:numId="27">
    <w:abstractNumId w:val="68"/>
  </w:num>
  <w:num w:numId="28">
    <w:abstractNumId w:val="14"/>
  </w:num>
  <w:num w:numId="29">
    <w:abstractNumId w:val="25"/>
  </w:num>
  <w:num w:numId="30">
    <w:abstractNumId w:val="61"/>
  </w:num>
  <w:num w:numId="31">
    <w:abstractNumId w:val="49"/>
  </w:num>
  <w:num w:numId="32">
    <w:abstractNumId w:val="28"/>
  </w:num>
  <w:num w:numId="33">
    <w:abstractNumId w:val="72"/>
  </w:num>
  <w:num w:numId="34">
    <w:abstractNumId w:val="47"/>
  </w:num>
  <w:num w:numId="35">
    <w:abstractNumId w:val="64"/>
  </w:num>
  <w:num w:numId="36">
    <w:abstractNumId w:val="45"/>
  </w:num>
  <w:num w:numId="37">
    <w:abstractNumId w:val="62"/>
  </w:num>
  <w:num w:numId="38">
    <w:abstractNumId w:val="17"/>
  </w:num>
  <w:num w:numId="39">
    <w:abstractNumId w:val="26"/>
  </w:num>
  <w:num w:numId="40">
    <w:abstractNumId w:val="74"/>
  </w:num>
  <w:num w:numId="41">
    <w:abstractNumId w:val="22"/>
  </w:num>
  <w:num w:numId="42">
    <w:abstractNumId w:val="0"/>
  </w:num>
  <w:num w:numId="43">
    <w:abstractNumId w:val="15"/>
  </w:num>
  <w:num w:numId="44">
    <w:abstractNumId w:val="23"/>
  </w:num>
  <w:num w:numId="45">
    <w:abstractNumId w:val="30"/>
  </w:num>
  <w:num w:numId="46">
    <w:abstractNumId w:val="67"/>
  </w:num>
  <w:num w:numId="47">
    <w:abstractNumId w:val="63"/>
  </w:num>
  <w:num w:numId="48">
    <w:abstractNumId w:val="53"/>
  </w:num>
  <w:num w:numId="49">
    <w:abstractNumId w:val="32"/>
  </w:num>
  <w:num w:numId="50">
    <w:abstractNumId w:val="9"/>
  </w:num>
  <w:num w:numId="51">
    <w:abstractNumId w:val="20"/>
  </w:num>
  <w:num w:numId="52">
    <w:abstractNumId w:val="4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"/>
  </w:num>
  <w:num w:numId="55">
    <w:abstractNumId w:val="70"/>
  </w:num>
  <w:num w:numId="56">
    <w:abstractNumId w:val="33"/>
  </w:num>
  <w:num w:numId="57">
    <w:abstractNumId w:val="39"/>
  </w:num>
  <w:num w:numId="58">
    <w:abstractNumId w:val="55"/>
  </w:num>
  <w:num w:numId="59">
    <w:abstractNumId w:val="75"/>
  </w:num>
  <w:num w:numId="60">
    <w:abstractNumId w:val="54"/>
  </w:num>
  <w:num w:numId="61">
    <w:abstractNumId w:val="76"/>
  </w:num>
  <w:num w:numId="62">
    <w:abstractNumId w:val="52"/>
  </w:num>
  <w:num w:numId="63">
    <w:abstractNumId w:val="56"/>
  </w:num>
  <w:num w:numId="64">
    <w:abstractNumId w:val="5"/>
  </w:num>
  <w:num w:numId="65">
    <w:abstractNumId w:val="38"/>
  </w:num>
  <w:num w:numId="66">
    <w:abstractNumId w:val="57"/>
  </w:num>
  <w:num w:numId="67">
    <w:abstractNumId w:val="58"/>
  </w:num>
  <w:num w:numId="68">
    <w:abstractNumId w:val="13"/>
  </w:num>
  <w:num w:numId="69">
    <w:abstractNumId w:val="48"/>
  </w:num>
  <w:num w:numId="70">
    <w:abstractNumId w:val="12"/>
  </w:num>
  <w:num w:numId="71">
    <w:abstractNumId w:val="27"/>
  </w:num>
  <w:num w:numId="72">
    <w:abstractNumId w:val="71"/>
  </w:num>
  <w:num w:numId="73">
    <w:abstractNumId w:val="36"/>
  </w:num>
  <w:num w:numId="74">
    <w:abstractNumId w:val="21"/>
  </w:num>
  <w:num w:numId="75">
    <w:abstractNumId w:val="33"/>
  </w:num>
  <w:num w:numId="76">
    <w:abstractNumId w:val="19"/>
  </w:num>
  <w:num w:numId="77">
    <w:abstractNumId w:val="31"/>
  </w:num>
  <w:num w:numId="78">
    <w:abstractNumId w:val="40"/>
  </w:num>
  <w:num w:numId="79">
    <w:abstractNumId w:val="43"/>
  </w:num>
  <w:num w:numId="80">
    <w:abstractNumId w:val="2"/>
  </w:num>
  <w:num w:numId="81">
    <w:abstractNumId w:val="65"/>
  </w:num>
  <w:numIdMacAtCleanup w:val="7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пполитова Светлана Витальевна">
    <w15:presenceInfo w15:providerId="AD" w15:userId="S-1-5-21-2950832418-2341634981-4040681116-1017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PtIp3zD8vUflUYW2wOD+YWI/trc=" w:salt="HltmbimV8tSJcydkAjXdSA==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97"/>
    <w:rsid w:val="000075A0"/>
    <w:rsid w:val="00037D5C"/>
    <w:rsid w:val="00041B25"/>
    <w:rsid w:val="00045D40"/>
    <w:rsid w:val="0005308A"/>
    <w:rsid w:val="000730F3"/>
    <w:rsid w:val="00073E4C"/>
    <w:rsid w:val="00076523"/>
    <w:rsid w:val="000861F1"/>
    <w:rsid w:val="000871E9"/>
    <w:rsid w:val="0008749E"/>
    <w:rsid w:val="000A7449"/>
    <w:rsid w:val="000B138A"/>
    <w:rsid w:val="000C12DF"/>
    <w:rsid w:val="000D1EB7"/>
    <w:rsid w:val="000E4CE6"/>
    <w:rsid w:val="000F2A8A"/>
    <w:rsid w:val="000F7C40"/>
    <w:rsid w:val="001044A4"/>
    <w:rsid w:val="0010592F"/>
    <w:rsid w:val="00111882"/>
    <w:rsid w:val="00127C8C"/>
    <w:rsid w:val="001328D9"/>
    <w:rsid w:val="00133B52"/>
    <w:rsid w:val="00151D4F"/>
    <w:rsid w:val="001733F5"/>
    <w:rsid w:val="001860A7"/>
    <w:rsid w:val="001A3998"/>
    <w:rsid w:val="001A4CF5"/>
    <w:rsid w:val="001B1A53"/>
    <w:rsid w:val="001B3CD8"/>
    <w:rsid w:val="001C0F8D"/>
    <w:rsid w:val="001D1798"/>
    <w:rsid w:val="001E58EF"/>
    <w:rsid w:val="001F3803"/>
    <w:rsid w:val="001F4291"/>
    <w:rsid w:val="00202DD3"/>
    <w:rsid w:val="00217F78"/>
    <w:rsid w:val="002416EC"/>
    <w:rsid w:val="00242F6D"/>
    <w:rsid w:val="002463CA"/>
    <w:rsid w:val="00283811"/>
    <w:rsid w:val="002910F1"/>
    <w:rsid w:val="002926A3"/>
    <w:rsid w:val="00292951"/>
    <w:rsid w:val="00294EAB"/>
    <w:rsid w:val="002B2B5B"/>
    <w:rsid w:val="002E2E57"/>
    <w:rsid w:val="002E577A"/>
    <w:rsid w:val="002F7E60"/>
    <w:rsid w:val="003045E2"/>
    <w:rsid w:val="003051AB"/>
    <w:rsid w:val="00323C92"/>
    <w:rsid w:val="00354C55"/>
    <w:rsid w:val="003707BE"/>
    <w:rsid w:val="003733FF"/>
    <w:rsid w:val="00380FFC"/>
    <w:rsid w:val="00381147"/>
    <w:rsid w:val="0038347D"/>
    <w:rsid w:val="003856DF"/>
    <w:rsid w:val="0039346D"/>
    <w:rsid w:val="00393A0B"/>
    <w:rsid w:val="00396EDB"/>
    <w:rsid w:val="003B65B4"/>
    <w:rsid w:val="003C1BF7"/>
    <w:rsid w:val="003D45E0"/>
    <w:rsid w:val="003D567C"/>
    <w:rsid w:val="003D6437"/>
    <w:rsid w:val="0040107F"/>
    <w:rsid w:val="004028AB"/>
    <w:rsid w:val="004157A1"/>
    <w:rsid w:val="0041638F"/>
    <w:rsid w:val="00436CD0"/>
    <w:rsid w:val="00436F8B"/>
    <w:rsid w:val="00440DEA"/>
    <w:rsid w:val="00447CB0"/>
    <w:rsid w:val="00456355"/>
    <w:rsid w:val="00462A97"/>
    <w:rsid w:val="00475507"/>
    <w:rsid w:val="00486386"/>
    <w:rsid w:val="004A2BA7"/>
    <w:rsid w:val="004D2642"/>
    <w:rsid w:val="004E383E"/>
    <w:rsid w:val="004E51A6"/>
    <w:rsid w:val="004E58BC"/>
    <w:rsid w:val="004E722D"/>
    <w:rsid w:val="004E7739"/>
    <w:rsid w:val="004F1A0E"/>
    <w:rsid w:val="004F22BA"/>
    <w:rsid w:val="005000A2"/>
    <w:rsid w:val="00503C4D"/>
    <w:rsid w:val="00505FC2"/>
    <w:rsid w:val="00531546"/>
    <w:rsid w:val="005350AA"/>
    <w:rsid w:val="0053622B"/>
    <w:rsid w:val="00536F5F"/>
    <w:rsid w:val="005455AF"/>
    <w:rsid w:val="00547093"/>
    <w:rsid w:val="00555D07"/>
    <w:rsid w:val="00572856"/>
    <w:rsid w:val="005728AC"/>
    <w:rsid w:val="00585CBB"/>
    <w:rsid w:val="005A48E4"/>
    <w:rsid w:val="005B1D5E"/>
    <w:rsid w:val="005C5EA3"/>
    <w:rsid w:val="005D1C15"/>
    <w:rsid w:val="005D4133"/>
    <w:rsid w:val="005D7837"/>
    <w:rsid w:val="006022D8"/>
    <w:rsid w:val="00606B54"/>
    <w:rsid w:val="00622862"/>
    <w:rsid w:val="006345EF"/>
    <w:rsid w:val="006461D0"/>
    <w:rsid w:val="00647894"/>
    <w:rsid w:val="00655F96"/>
    <w:rsid w:val="00667FDF"/>
    <w:rsid w:val="00691AD1"/>
    <w:rsid w:val="00695787"/>
    <w:rsid w:val="006A535A"/>
    <w:rsid w:val="006B09FC"/>
    <w:rsid w:val="006C01EC"/>
    <w:rsid w:val="006C5937"/>
    <w:rsid w:val="006C61CF"/>
    <w:rsid w:val="006D5465"/>
    <w:rsid w:val="006F7594"/>
    <w:rsid w:val="0070772B"/>
    <w:rsid w:val="00714C9F"/>
    <w:rsid w:val="00732BD6"/>
    <w:rsid w:val="007372B6"/>
    <w:rsid w:val="0074111A"/>
    <w:rsid w:val="0075078E"/>
    <w:rsid w:val="00757F6F"/>
    <w:rsid w:val="00770173"/>
    <w:rsid w:val="00773748"/>
    <w:rsid w:val="00774FA8"/>
    <w:rsid w:val="00792741"/>
    <w:rsid w:val="0079652F"/>
    <w:rsid w:val="007A4598"/>
    <w:rsid w:val="007B07DC"/>
    <w:rsid w:val="007C1B65"/>
    <w:rsid w:val="007C334A"/>
    <w:rsid w:val="007C4B9E"/>
    <w:rsid w:val="007C6266"/>
    <w:rsid w:val="007D5AF6"/>
    <w:rsid w:val="007E5817"/>
    <w:rsid w:val="00804F3C"/>
    <w:rsid w:val="008058D9"/>
    <w:rsid w:val="00816967"/>
    <w:rsid w:val="00831497"/>
    <w:rsid w:val="00851F60"/>
    <w:rsid w:val="00853216"/>
    <w:rsid w:val="0085496F"/>
    <w:rsid w:val="00861D59"/>
    <w:rsid w:val="00864349"/>
    <w:rsid w:val="00874A0E"/>
    <w:rsid w:val="008A14F2"/>
    <w:rsid w:val="008A266C"/>
    <w:rsid w:val="008B4CA3"/>
    <w:rsid w:val="008B66D0"/>
    <w:rsid w:val="008B6D5F"/>
    <w:rsid w:val="008C50A8"/>
    <w:rsid w:val="008F33C4"/>
    <w:rsid w:val="009035DC"/>
    <w:rsid w:val="00927D56"/>
    <w:rsid w:val="0093724A"/>
    <w:rsid w:val="00941344"/>
    <w:rsid w:val="00941CC6"/>
    <w:rsid w:val="00953E42"/>
    <w:rsid w:val="00961A22"/>
    <w:rsid w:val="00966319"/>
    <w:rsid w:val="00976313"/>
    <w:rsid w:val="00982DC7"/>
    <w:rsid w:val="00990DCB"/>
    <w:rsid w:val="009957D6"/>
    <w:rsid w:val="009A246C"/>
    <w:rsid w:val="009D4B50"/>
    <w:rsid w:val="009E5D11"/>
    <w:rsid w:val="009F78D8"/>
    <w:rsid w:val="009F7B22"/>
    <w:rsid w:val="00A00AF5"/>
    <w:rsid w:val="00A233E6"/>
    <w:rsid w:val="00A24E43"/>
    <w:rsid w:val="00A27550"/>
    <w:rsid w:val="00A275C3"/>
    <w:rsid w:val="00A3106D"/>
    <w:rsid w:val="00A31249"/>
    <w:rsid w:val="00A34A52"/>
    <w:rsid w:val="00A4412D"/>
    <w:rsid w:val="00A464FC"/>
    <w:rsid w:val="00A46DA0"/>
    <w:rsid w:val="00A50E40"/>
    <w:rsid w:val="00A61952"/>
    <w:rsid w:val="00A66D1F"/>
    <w:rsid w:val="00A705B4"/>
    <w:rsid w:val="00A735AC"/>
    <w:rsid w:val="00A77FF0"/>
    <w:rsid w:val="00A8663D"/>
    <w:rsid w:val="00A87991"/>
    <w:rsid w:val="00A94F34"/>
    <w:rsid w:val="00A97808"/>
    <w:rsid w:val="00AA1179"/>
    <w:rsid w:val="00AA2EC2"/>
    <w:rsid w:val="00AC1272"/>
    <w:rsid w:val="00AD4918"/>
    <w:rsid w:val="00AE2D6C"/>
    <w:rsid w:val="00AE58D4"/>
    <w:rsid w:val="00B03E9E"/>
    <w:rsid w:val="00B066BD"/>
    <w:rsid w:val="00B25418"/>
    <w:rsid w:val="00B369F9"/>
    <w:rsid w:val="00B442E4"/>
    <w:rsid w:val="00B45CC9"/>
    <w:rsid w:val="00B54007"/>
    <w:rsid w:val="00B54AEA"/>
    <w:rsid w:val="00B56E16"/>
    <w:rsid w:val="00B57B70"/>
    <w:rsid w:val="00B74681"/>
    <w:rsid w:val="00B813BD"/>
    <w:rsid w:val="00B9247F"/>
    <w:rsid w:val="00BA0F22"/>
    <w:rsid w:val="00BB2912"/>
    <w:rsid w:val="00BC16F3"/>
    <w:rsid w:val="00BD0739"/>
    <w:rsid w:val="00C0506D"/>
    <w:rsid w:val="00C06E5D"/>
    <w:rsid w:val="00C13E37"/>
    <w:rsid w:val="00C26603"/>
    <w:rsid w:val="00C32D3E"/>
    <w:rsid w:val="00C34F52"/>
    <w:rsid w:val="00C47425"/>
    <w:rsid w:val="00C53288"/>
    <w:rsid w:val="00C6010E"/>
    <w:rsid w:val="00C639E9"/>
    <w:rsid w:val="00C66EBC"/>
    <w:rsid w:val="00C71A34"/>
    <w:rsid w:val="00C72636"/>
    <w:rsid w:val="00C76CE3"/>
    <w:rsid w:val="00C77EFE"/>
    <w:rsid w:val="00C837EF"/>
    <w:rsid w:val="00C83805"/>
    <w:rsid w:val="00CA409B"/>
    <w:rsid w:val="00CA63E5"/>
    <w:rsid w:val="00CB56E6"/>
    <w:rsid w:val="00CC32F3"/>
    <w:rsid w:val="00CF2AC5"/>
    <w:rsid w:val="00D00480"/>
    <w:rsid w:val="00D11439"/>
    <w:rsid w:val="00D148EE"/>
    <w:rsid w:val="00D32096"/>
    <w:rsid w:val="00D531E9"/>
    <w:rsid w:val="00D547EC"/>
    <w:rsid w:val="00D65FCF"/>
    <w:rsid w:val="00D81706"/>
    <w:rsid w:val="00D81856"/>
    <w:rsid w:val="00D85661"/>
    <w:rsid w:val="00D85995"/>
    <w:rsid w:val="00D96F41"/>
    <w:rsid w:val="00DA1DE6"/>
    <w:rsid w:val="00DA7C14"/>
    <w:rsid w:val="00DB74CA"/>
    <w:rsid w:val="00DD7585"/>
    <w:rsid w:val="00DE50FF"/>
    <w:rsid w:val="00DF251E"/>
    <w:rsid w:val="00E01A7E"/>
    <w:rsid w:val="00E101DB"/>
    <w:rsid w:val="00E25CEC"/>
    <w:rsid w:val="00E26764"/>
    <w:rsid w:val="00E35E66"/>
    <w:rsid w:val="00E42E82"/>
    <w:rsid w:val="00E4520B"/>
    <w:rsid w:val="00E54F84"/>
    <w:rsid w:val="00E57E9D"/>
    <w:rsid w:val="00E613CE"/>
    <w:rsid w:val="00E65339"/>
    <w:rsid w:val="00E71496"/>
    <w:rsid w:val="00E76A03"/>
    <w:rsid w:val="00E76F35"/>
    <w:rsid w:val="00E80F60"/>
    <w:rsid w:val="00E868AA"/>
    <w:rsid w:val="00E96EB2"/>
    <w:rsid w:val="00EA5222"/>
    <w:rsid w:val="00EB03F2"/>
    <w:rsid w:val="00EB3F94"/>
    <w:rsid w:val="00EC2F4B"/>
    <w:rsid w:val="00EC48EC"/>
    <w:rsid w:val="00ED037B"/>
    <w:rsid w:val="00ED1415"/>
    <w:rsid w:val="00ED1B24"/>
    <w:rsid w:val="00EE1C9A"/>
    <w:rsid w:val="00EE712B"/>
    <w:rsid w:val="00F00D39"/>
    <w:rsid w:val="00F1356F"/>
    <w:rsid w:val="00F14EDE"/>
    <w:rsid w:val="00F162E1"/>
    <w:rsid w:val="00F261DB"/>
    <w:rsid w:val="00F33940"/>
    <w:rsid w:val="00F37EF7"/>
    <w:rsid w:val="00F45E2C"/>
    <w:rsid w:val="00F5571D"/>
    <w:rsid w:val="00F568B2"/>
    <w:rsid w:val="00F64A3A"/>
    <w:rsid w:val="00F70756"/>
    <w:rsid w:val="00F72CA7"/>
    <w:rsid w:val="00F74E1C"/>
    <w:rsid w:val="00F7502A"/>
    <w:rsid w:val="00F85ABF"/>
    <w:rsid w:val="00F866A1"/>
    <w:rsid w:val="00F87616"/>
    <w:rsid w:val="00F918A7"/>
    <w:rsid w:val="00FA11AE"/>
    <w:rsid w:val="00FA1C10"/>
    <w:rsid w:val="00FA50C0"/>
    <w:rsid w:val="00FC2287"/>
    <w:rsid w:val="00FD0A08"/>
    <w:rsid w:val="00FD374A"/>
    <w:rsid w:val="00FE3594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header" w:uiPriority="0"/>
    <w:lsdException w:name="footer" w:uiPriority="0"/>
    <w:lsdException w:name="caption" w:qFormat="1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62A97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11">
    <w:name w:val="heading 1"/>
    <w:aliases w:val="h1,Заголовок 1_стандарта"/>
    <w:basedOn w:val="a0"/>
    <w:next w:val="a0"/>
    <w:link w:val="12"/>
    <w:qFormat/>
    <w:rsid w:val="00462A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2.2 Подраздел"/>
    <w:basedOn w:val="a0"/>
    <w:next w:val="a0"/>
    <w:link w:val="21"/>
    <w:qFormat/>
    <w:rsid w:val="00462A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62A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62A97"/>
    <w:pPr>
      <w:keepNext/>
      <w:tabs>
        <w:tab w:val="left" w:pos="1134"/>
      </w:tabs>
      <w:suppressAutoHyphens/>
      <w:spacing w:before="240" w:after="120"/>
      <w:jc w:val="both"/>
      <w:outlineLvl w:val="3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62A97"/>
    <w:pPr>
      <w:keepNext/>
      <w:suppressAutoHyphens/>
      <w:spacing w:before="60"/>
      <w:jc w:val="both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0"/>
    <w:next w:val="a0"/>
    <w:link w:val="60"/>
    <w:qFormat/>
    <w:rsid w:val="00462A97"/>
    <w:pPr>
      <w:widowControl w:val="0"/>
      <w:suppressAutoHyphens/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0"/>
    <w:next w:val="a0"/>
    <w:link w:val="70"/>
    <w:qFormat/>
    <w:rsid w:val="00462A97"/>
    <w:pPr>
      <w:widowControl w:val="0"/>
      <w:suppressAutoHyphens/>
      <w:spacing w:before="240" w:after="60"/>
      <w:jc w:val="both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qFormat/>
    <w:rsid w:val="00462A97"/>
    <w:pPr>
      <w:widowControl w:val="0"/>
      <w:suppressAutoHyphens/>
      <w:spacing w:before="240" w:after="60"/>
      <w:jc w:val="both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462A97"/>
    <w:pPr>
      <w:widowControl w:val="0"/>
      <w:suppressAutoHyphens/>
      <w:spacing w:before="240" w:after="60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Заголовок 1_стандарта Знак"/>
    <w:basedOn w:val="a1"/>
    <w:link w:val="11"/>
    <w:rsid w:val="00462A9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basedOn w:val="a1"/>
    <w:uiPriority w:val="9"/>
    <w:semiHidden/>
    <w:rsid w:val="00462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62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462A9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62A9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RTC 6 Знак"/>
    <w:basedOn w:val="a1"/>
    <w:link w:val="6"/>
    <w:rsid w:val="00462A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1"/>
    <w:link w:val="7"/>
    <w:rsid w:val="00462A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462A97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462A97"/>
    <w:rPr>
      <w:rFonts w:ascii="Arial" w:eastAsia="Times New Roman" w:hAnsi="Arial" w:cs="Arial"/>
      <w:lang w:eastAsia="ru-RU"/>
    </w:rPr>
  </w:style>
  <w:style w:type="character" w:customStyle="1" w:styleId="21">
    <w:name w:val="Заголовок 2 Знак1"/>
    <w:aliases w:val="h2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Заголовок 2 Знак1 Знак Знак Знак1,H2 Знак1"/>
    <w:basedOn w:val="a1"/>
    <w:link w:val="20"/>
    <w:rsid w:val="00462A97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4">
    <w:name w:val="header"/>
    <w:aliases w:val=" Знак Знак,h,Знак Знак"/>
    <w:basedOn w:val="a0"/>
    <w:link w:val="a5"/>
    <w:unhideWhenUsed/>
    <w:rsid w:val="00462A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 Знак,h Знак,Знак Знак Знак"/>
    <w:basedOn w:val="a1"/>
    <w:link w:val="a4"/>
    <w:rsid w:val="00462A97"/>
    <w:rPr>
      <w:rFonts w:ascii="Times New Roman" w:eastAsia="Calibri" w:hAnsi="Times New Roman" w:cs="Times New Roman"/>
      <w:sz w:val="24"/>
    </w:rPr>
  </w:style>
  <w:style w:type="paragraph" w:styleId="a6">
    <w:name w:val="footer"/>
    <w:aliases w:val="список"/>
    <w:basedOn w:val="a0"/>
    <w:link w:val="a7"/>
    <w:unhideWhenUsed/>
    <w:rsid w:val="00462A97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7">
    <w:name w:val="Нижний колонтитул Знак"/>
    <w:aliases w:val="список Знак"/>
    <w:basedOn w:val="a1"/>
    <w:link w:val="a6"/>
    <w:rsid w:val="00462A97"/>
    <w:rPr>
      <w:rFonts w:ascii="Arial" w:eastAsia="Calibri" w:hAnsi="Arial" w:cs="Arial"/>
      <w:sz w:val="14"/>
      <w:szCs w:val="14"/>
    </w:rPr>
  </w:style>
  <w:style w:type="paragraph" w:styleId="a8">
    <w:name w:val="No Spacing"/>
    <w:uiPriority w:val="1"/>
    <w:qFormat/>
    <w:rsid w:val="00462A9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basedOn w:val="a0"/>
    <w:uiPriority w:val="99"/>
    <w:qFormat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3">
    <w:name w:val="toc 1"/>
    <w:basedOn w:val="a0"/>
    <w:next w:val="a0"/>
    <w:autoRedefine/>
    <w:uiPriority w:val="39"/>
    <w:rsid w:val="00462A97"/>
    <w:pPr>
      <w:tabs>
        <w:tab w:val="left" w:pos="426"/>
        <w:tab w:val="right" w:leader="dot" w:pos="9720"/>
      </w:tabs>
      <w:spacing w:before="240" w:after="0"/>
      <w:ind w:left="426" w:hanging="426"/>
    </w:pPr>
    <w:rPr>
      <w:rFonts w:ascii="Arial" w:hAnsi="Arial" w:cs="Arial"/>
      <w:b/>
      <w:bCs/>
      <w:caps/>
      <w:noProof/>
      <w:sz w:val="20"/>
      <w:szCs w:val="20"/>
    </w:rPr>
  </w:style>
  <w:style w:type="paragraph" w:styleId="23">
    <w:name w:val="toc 2"/>
    <w:basedOn w:val="a0"/>
    <w:next w:val="a0"/>
    <w:autoRedefine/>
    <w:uiPriority w:val="39"/>
    <w:rsid w:val="00462A97"/>
    <w:pPr>
      <w:tabs>
        <w:tab w:val="right" w:leader="dot" w:pos="9628"/>
      </w:tabs>
      <w:spacing w:before="120" w:after="120"/>
      <w:ind w:left="397"/>
    </w:pPr>
    <w:rPr>
      <w:rFonts w:ascii="Arial" w:hAnsi="Arial"/>
      <w:b/>
      <w:bCs/>
      <w:caps/>
      <w:noProof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462A97"/>
    <w:pPr>
      <w:ind w:left="851"/>
    </w:pPr>
    <w:rPr>
      <w:rFonts w:ascii="Arial" w:hAnsi="Arial"/>
      <w:i/>
      <w:sz w:val="16"/>
      <w:szCs w:val="20"/>
    </w:rPr>
  </w:style>
  <w:style w:type="paragraph" w:styleId="41">
    <w:name w:val="toc 4"/>
    <w:basedOn w:val="a0"/>
    <w:next w:val="a0"/>
    <w:autoRedefine/>
    <w:uiPriority w:val="99"/>
    <w:semiHidden/>
    <w:rsid w:val="00462A97"/>
    <w:pPr>
      <w:ind w:left="48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462A97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462A97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462A97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462A97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462A97"/>
    <w:pPr>
      <w:ind w:left="1680"/>
    </w:pPr>
    <w:rPr>
      <w:sz w:val="20"/>
      <w:szCs w:val="20"/>
    </w:rPr>
  </w:style>
  <w:style w:type="character" w:styleId="aa">
    <w:name w:val="Hyperlink"/>
    <w:uiPriority w:val="99"/>
    <w:rsid w:val="00462A97"/>
    <w:rPr>
      <w:color w:val="0000FF"/>
      <w:u w:val="single"/>
    </w:rPr>
  </w:style>
  <w:style w:type="character" w:styleId="ab">
    <w:name w:val="annotation reference"/>
    <w:uiPriority w:val="99"/>
    <w:rsid w:val="00462A9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62A9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62A97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462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2A9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462A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62A97"/>
    <w:rPr>
      <w:rFonts w:ascii="Tahoma" w:eastAsia="Calibri" w:hAnsi="Tahoma" w:cs="Tahoma"/>
      <w:sz w:val="16"/>
      <w:szCs w:val="16"/>
    </w:rPr>
  </w:style>
  <w:style w:type="paragraph" w:styleId="32">
    <w:name w:val="Body Text 3"/>
    <w:basedOn w:val="a0"/>
    <w:link w:val="33"/>
    <w:uiPriority w:val="99"/>
    <w:rsid w:val="00462A97"/>
    <w:pPr>
      <w:spacing w:before="240" w:after="240"/>
      <w:jc w:val="both"/>
    </w:pPr>
    <w:rPr>
      <w:rFonts w:eastAsia="Times New Roman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0"/>
    <w:link w:val="af3"/>
    <w:uiPriority w:val="99"/>
    <w:rsid w:val="00462A97"/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rsid w:val="00462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Текст таблица"/>
    <w:basedOn w:val="a0"/>
    <w:rsid w:val="00462A97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5">
    <w:name w:val="footnote reference"/>
    <w:uiPriority w:val="99"/>
    <w:rsid w:val="00462A97"/>
    <w:rPr>
      <w:vertAlign w:val="superscript"/>
    </w:rPr>
  </w:style>
  <w:style w:type="paragraph" w:styleId="2">
    <w:name w:val="List 2"/>
    <w:basedOn w:val="a0"/>
    <w:uiPriority w:val="99"/>
    <w:rsid w:val="00462A97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6">
    <w:name w:val="Strong"/>
    <w:uiPriority w:val="99"/>
    <w:qFormat/>
    <w:rsid w:val="00462A97"/>
    <w:rPr>
      <w:b/>
      <w:bCs/>
    </w:rPr>
  </w:style>
  <w:style w:type="paragraph" w:styleId="34">
    <w:name w:val="Body Text Indent 3"/>
    <w:basedOn w:val="a0"/>
    <w:link w:val="35"/>
    <w:uiPriority w:val="99"/>
    <w:rsid w:val="00462A9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462A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_Обозначение"/>
    <w:uiPriority w:val="99"/>
    <w:rsid w:val="00462A97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7">
    <w:name w:val="Normal (Web)"/>
    <w:basedOn w:val="a0"/>
    <w:uiPriority w:val="99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1"/>
    <w:rsid w:val="00462A97"/>
  </w:style>
  <w:style w:type="character" w:customStyle="1" w:styleId="36">
    <w:name w:val="Знак Знак3"/>
    <w:semiHidden/>
    <w:rsid w:val="00462A97"/>
    <w:rPr>
      <w:sz w:val="24"/>
      <w:szCs w:val="24"/>
      <w:lang w:val="ru-RU" w:eastAsia="ru-RU" w:bidi="ar-SA"/>
    </w:rPr>
  </w:style>
  <w:style w:type="character" w:customStyle="1" w:styleId="24">
    <w:name w:val="Знак Знак2"/>
    <w:semiHidden/>
    <w:rsid w:val="00462A97"/>
    <w:rPr>
      <w:sz w:val="24"/>
      <w:szCs w:val="24"/>
      <w:lang w:val="ru-RU" w:eastAsia="ru-RU" w:bidi="ar-SA"/>
    </w:rPr>
  </w:style>
  <w:style w:type="paragraph" w:styleId="af8">
    <w:name w:val="Body Text"/>
    <w:basedOn w:val="a0"/>
    <w:link w:val="af9"/>
    <w:uiPriority w:val="99"/>
    <w:rsid w:val="00462A97"/>
    <w:pPr>
      <w:spacing w:after="120"/>
    </w:pPr>
    <w:rPr>
      <w:rFonts w:eastAsia="Times New Roman"/>
      <w:szCs w:val="24"/>
    </w:rPr>
  </w:style>
  <w:style w:type="character" w:customStyle="1" w:styleId="af9">
    <w:name w:val="Основной текст Знак"/>
    <w:basedOn w:val="a1"/>
    <w:link w:val="af8"/>
    <w:uiPriority w:val="99"/>
    <w:rsid w:val="00462A97"/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СписокМ_Обычный"/>
    <w:basedOn w:val="a0"/>
    <w:next w:val="S4"/>
    <w:link w:val="S5"/>
    <w:uiPriority w:val="99"/>
    <w:rsid w:val="00462A97"/>
    <w:pPr>
      <w:numPr>
        <w:numId w:val="13"/>
      </w:numPr>
      <w:tabs>
        <w:tab w:val="left" w:pos="720"/>
      </w:tabs>
      <w:spacing w:before="120" w:after="0"/>
      <w:jc w:val="both"/>
    </w:pPr>
    <w:rPr>
      <w:rFonts w:eastAsia="Times New Roman"/>
      <w:szCs w:val="24"/>
      <w:lang w:eastAsia="ru-RU"/>
    </w:rPr>
  </w:style>
  <w:style w:type="character" w:customStyle="1" w:styleId="S6">
    <w:name w:val="S_СписокМ_Обычный Знак Знак"/>
    <w:uiPriority w:val="99"/>
    <w:locked/>
    <w:rsid w:val="00462A97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 1"/>
    <w:basedOn w:val="a"/>
    <w:link w:val="15"/>
    <w:uiPriority w:val="99"/>
    <w:rsid w:val="00462A97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jc w:val="both"/>
      <w:textAlignment w:val="baseline"/>
    </w:pPr>
    <w:rPr>
      <w:rFonts w:eastAsia="Times New Roman"/>
      <w:szCs w:val="20"/>
    </w:rPr>
  </w:style>
  <w:style w:type="paragraph" w:styleId="a">
    <w:name w:val="List Bullet"/>
    <w:basedOn w:val="a0"/>
    <w:uiPriority w:val="99"/>
    <w:semiHidden/>
    <w:unhideWhenUsed/>
    <w:rsid w:val="00462A97"/>
    <w:pPr>
      <w:numPr>
        <w:numId w:val="1"/>
      </w:numPr>
      <w:contextualSpacing/>
    </w:pPr>
  </w:style>
  <w:style w:type="character" w:customStyle="1" w:styleId="15">
    <w:name w:val="Список 1 Знак"/>
    <w:link w:val="14"/>
    <w:uiPriority w:val="99"/>
    <w:rsid w:val="00462A97"/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Название объекта1"/>
    <w:basedOn w:val="a0"/>
    <w:next w:val="a0"/>
    <w:rsid w:val="00462A97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a">
    <w:name w:val="Заголовок приложения"/>
    <w:basedOn w:val="a0"/>
    <w:next w:val="a0"/>
    <w:rsid w:val="00462A97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5">
    <w:name w:val="Название объекта2"/>
    <w:basedOn w:val="a0"/>
    <w:next w:val="a0"/>
    <w:rsid w:val="00462A97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styleId="17">
    <w:name w:val="index 1"/>
    <w:basedOn w:val="a0"/>
    <w:next w:val="a0"/>
    <w:autoRedefine/>
    <w:uiPriority w:val="99"/>
    <w:rsid w:val="00462A97"/>
    <w:pPr>
      <w:jc w:val="both"/>
    </w:pPr>
    <w:rPr>
      <w:rFonts w:eastAsia="Times New Roman"/>
      <w:szCs w:val="24"/>
      <w:lang w:eastAsia="ru-RU"/>
    </w:rPr>
  </w:style>
  <w:style w:type="paragraph" w:customStyle="1" w:styleId="afb">
    <w:name w:val="М_Обычный"/>
    <w:basedOn w:val="a0"/>
    <w:uiPriority w:val="99"/>
    <w:rsid w:val="00462A97"/>
    <w:pPr>
      <w:jc w:val="both"/>
    </w:pPr>
    <w:rPr>
      <w:lang w:eastAsia="ru-RU"/>
    </w:rPr>
  </w:style>
  <w:style w:type="paragraph" w:customStyle="1" w:styleId="afc">
    <w:name w:val="Примечание"/>
    <w:basedOn w:val="a0"/>
    <w:link w:val="afd"/>
    <w:rsid w:val="00462A97"/>
    <w:pPr>
      <w:spacing w:before="120" w:after="240"/>
      <w:ind w:left="1134" w:right="1134"/>
      <w:jc w:val="both"/>
    </w:pPr>
    <w:rPr>
      <w:rFonts w:eastAsia="Times New Roman"/>
      <w:spacing w:val="20"/>
      <w:sz w:val="20"/>
      <w:szCs w:val="20"/>
    </w:rPr>
  </w:style>
  <w:style w:type="character" w:customStyle="1" w:styleId="afd">
    <w:name w:val="Примечание Знак"/>
    <w:link w:val="afc"/>
    <w:locked/>
    <w:rsid w:val="00462A97"/>
    <w:rPr>
      <w:rFonts w:ascii="Times New Roman" w:eastAsia="Times New Roman" w:hAnsi="Times New Roman" w:cs="Times New Roman"/>
      <w:spacing w:val="20"/>
      <w:sz w:val="20"/>
      <w:szCs w:val="20"/>
    </w:rPr>
  </w:style>
  <w:style w:type="paragraph" w:styleId="afe">
    <w:name w:val="List Paragraph"/>
    <w:aliases w:val="Bullet_IRAO,Мой Список,List Paragraph"/>
    <w:basedOn w:val="a0"/>
    <w:link w:val="aff"/>
    <w:uiPriority w:val="34"/>
    <w:qFormat/>
    <w:rsid w:val="00462A97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f">
    <w:name w:val="Абзац списка Знак"/>
    <w:aliases w:val="Bullet_IRAO Знак,Мой Список Знак,List Paragraph Знак"/>
    <w:link w:val="afe"/>
    <w:uiPriority w:val="34"/>
    <w:locked/>
    <w:rsid w:val="00462A97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11">
    <w:name w:val="S_Заголовок1_СписокН"/>
    <w:basedOn w:val="S12"/>
    <w:next w:val="S4"/>
    <w:link w:val="S13"/>
    <w:uiPriority w:val="99"/>
    <w:rsid w:val="00462A97"/>
  </w:style>
  <w:style w:type="paragraph" w:customStyle="1" w:styleId="S7">
    <w:name w:val="S_НазваниеРисунка"/>
    <w:basedOn w:val="a0"/>
    <w:next w:val="S4"/>
    <w:rsid w:val="00462A97"/>
    <w:pPr>
      <w:spacing w:before="60" w:after="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8">
    <w:name w:val="S_НазваниеТаблицы"/>
    <w:basedOn w:val="S4"/>
    <w:next w:val="S4"/>
    <w:rsid w:val="00462A97"/>
    <w:pPr>
      <w:keepNext/>
      <w:jc w:val="right"/>
    </w:pPr>
    <w:rPr>
      <w:rFonts w:ascii="Arial" w:hAnsi="Arial"/>
      <w:b/>
      <w:sz w:val="20"/>
    </w:rPr>
  </w:style>
  <w:style w:type="paragraph" w:customStyle="1" w:styleId="S9">
    <w:name w:val="S_ТаблицаТекст"/>
    <w:basedOn w:val="a0"/>
    <w:rsid w:val="00462A97"/>
    <w:pPr>
      <w:widowControl w:val="0"/>
      <w:spacing w:before="80" w:after="80"/>
    </w:pPr>
    <w:rPr>
      <w:rFonts w:eastAsia="Times New Roman"/>
      <w:szCs w:val="24"/>
    </w:rPr>
  </w:style>
  <w:style w:type="paragraph" w:customStyle="1" w:styleId="Sa">
    <w:name w:val="S_ТаблицаЗаголовок"/>
    <w:basedOn w:val="a0"/>
    <w:rsid w:val="00462A97"/>
    <w:pPr>
      <w:keepNext/>
      <w:widowControl w:val="0"/>
      <w:spacing w:before="0" w:after="0"/>
      <w:jc w:val="center"/>
    </w:pPr>
    <w:rPr>
      <w:rFonts w:eastAsiaTheme="minorHAnsi"/>
      <w:b/>
      <w:caps/>
      <w:sz w:val="20"/>
      <w:szCs w:val="20"/>
    </w:rPr>
  </w:style>
  <w:style w:type="paragraph" w:customStyle="1" w:styleId="Sb">
    <w:name w:val="S_ТаблицаНазвание"/>
    <w:basedOn w:val="S8"/>
    <w:rsid w:val="00462A97"/>
    <w:pPr>
      <w:spacing w:before="240"/>
    </w:pPr>
    <w:rPr>
      <w:sz w:val="18"/>
      <w:szCs w:val="18"/>
    </w:rPr>
  </w:style>
  <w:style w:type="paragraph" w:customStyle="1" w:styleId="S21">
    <w:name w:val="S_ТекстВТаблице2_полужирный"/>
    <w:basedOn w:val="S9"/>
    <w:uiPriority w:val="99"/>
    <w:rsid w:val="00462A97"/>
    <w:rPr>
      <w:b/>
      <w:bCs/>
    </w:rPr>
  </w:style>
  <w:style w:type="paragraph" w:customStyle="1" w:styleId="S22">
    <w:name w:val="S_Заголовок2_СписокН"/>
    <w:basedOn w:val="S23"/>
    <w:next w:val="S4"/>
    <w:link w:val="S24"/>
    <w:uiPriority w:val="99"/>
    <w:rsid w:val="00462A97"/>
  </w:style>
  <w:style w:type="paragraph" w:customStyle="1" w:styleId="S30">
    <w:name w:val="S_Заголовок3_СписокН"/>
    <w:basedOn w:val="a0"/>
    <w:next w:val="S4"/>
    <w:rsid w:val="00462A97"/>
    <w:pPr>
      <w:keepNext/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aff0">
    <w:name w:val="ЗнакТекстЖ"/>
    <w:qFormat/>
    <w:rsid w:val="00462A97"/>
    <w:rPr>
      <w:b/>
      <w:color w:val="auto"/>
    </w:rPr>
  </w:style>
  <w:style w:type="paragraph" w:styleId="aff1">
    <w:name w:val="Revision"/>
    <w:hidden/>
    <w:uiPriority w:val="99"/>
    <w:semiHidden/>
    <w:rsid w:val="00462A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00">
    <w:name w:val="s00 Текст"/>
    <w:basedOn w:val="a0"/>
    <w:link w:val="s000"/>
    <w:rsid w:val="00462A97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462A97"/>
    <w:rPr>
      <w:rFonts w:ascii="Arial" w:eastAsia="Times New Roman" w:hAnsi="Arial" w:cs="Times New Roman"/>
      <w:szCs w:val="24"/>
      <w:lang w:eastAsia="ru-RU"/>
    </w:rPr>
  </w:style>
  <w:style w:type="table" w:styleId="aff2">
    <w:name w:val="Table Grid"/>
    <w:basedOn w:val="a2"/>
    <w:uiPriority w:val="59"/>
    <w:rsid w:val="00462A9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"/>
    <w:basedOn w:val="a0"/>
    <w:rsid w:val="00462A97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3">
    <w:name w:val="List"/>
    <w:basedOn w:val="a0"/>
    <w:uiPriority w:val="99"/>
    <w:semiHidden/>
    <w:unhideWhenUsed/>
    <w:rsid w:val="00462A97"/>
    <w:pPr>
      <w:ind w:left="283" w:hanging="283"/>
      <w:contextualSpacing/>
    </w:pPr>
  </w:style>
  <w:style w:type="paragraph" w:customStyle="1" w:styleId="Default">
    <w:name w:val="Default"/>
    <w:rsid w:val="00462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00">
    <w:name w:val="Без интервала1_0"/>
    <w:uiPriority w:val="99"/>
    <w:rsid w:val="00462A97"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FollowedHyperlink"/>
    <w:basedOn w:val="a1"/>
    <w:uiPriority w:val="99"/>
    <w:semiHidden/>
    <w:unhideWhenUsed/>
    <w:rsid w:val="00462A97"/>
    <w:rPr>
      <w:color w:val="800080" w:themeColor="followedHyperlink"/>
      <w:u w:val="single"/>
    </w:rPr>
  </w:style>
  <w:style w:type="paragraph" w:customStyle="1" w:styleId="-30">
    <w:name w:val="Пункт-3"/>
    <w:basedOn w:val="a0"/>
    <w:link w:val="-31"/>
    <w:qFormat/>
    <w:rsid w:val="00462A97"/>
    <w:pPr>
      <w:numPr>
        <w:ilvl w:val="2"/>
        <w:numId w:val="5"/>
      </w:numPr>
      <w:spacing w:before="0" w:after="0"/>
      <w:jc w:val="both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462A97"/>
    <w:rPr>
      <w:rFonts w:ascii="Times New Roman" w:eastAsia="Times New Roman" w:hAnsi="Times New Roman" w:cs="Times New Roman"/>
      <w:sz w:val="24"/>
      <w:szCs w:val="28"/>
    </w:rPr>
  </w:style>
  <w:style w:type="paragraph" w:customStyle="1" w:styleId="S4">
    <w:name w:val="S_Обычный"/>
    <w:basedOn w:val="a0"/>
    <w:link w:val="Sc"/>
    <w:rsid w:val="00462A97"/>
    <w:pPr>
      <w:widowControl w:val="0"/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Sc">
    <w:name w:val="S_Обычный Знак"/>
    <w:link w:val="S4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">
    <w:name w:val="S_Версия"/>
    <w:basedOn w:val="S4"/>
    <w:next w:val="S4"/>
    <w:link w:val="Se"/>
    <w:autoRedefine/>
    <w:rsid w:val="00462A97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f">
    <w:name w:val="S_ВерхКолонтитулТекст"/>
    <w:basedOn w:val="S4"/>
    <w:next w:val="S4"/>
    <w:rsid w:val="00462A97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f0">
    <w:name w:val="S_ВидДокумента"/>
    <w:basedOn w:val="af8"/>
    <w:next w:val="S4"/>
    <w:link w:val="Sf1"/>
    <w:rsid w:val="00462A97"/>
    <w:pPr>
      <w:spacing w:before="120" w:after="0"/>
      <w:jc w:val="right"/>
    </w:pPr>
    <w:rPr>
      <w:rFonts w:ascii="EuropeDemiC" w:hAnsi="EuropeDemiC" w:cs="Arial"/>
      <w:b/>
      <w:caps/>
      <w:sz w:val="36"/>
      <w:szCs w:val="36"/>
      <w:lang w:eastAsia="ru-RU"/>
    </w:rPr>
  </w:style>
  <w:style w:type="character" w:customStyle="1" w:styleId="Sf1">
    <w:name w:val="S_ВидДокумента Знак"/>
    <w:link w:val="Sf0"/>
    <w:rsid w:val="00462A97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f2">
    <w:name w:val="S_Гиперссылка"/>
    <w:basedOn w:val="S4"/>
    <w:link w:val="Sf3"/>
    <w:rsid w:val="00462A97"/>
    <w:rPr>
      <w:color w:val="0000FF"/>
      <w:u w:val="single"/>
    </w:rPr>
  </w:style>
  <w:style w:type="paragraph" w:customStyle="1" w:styleId="Sf4">
    <w:name w:val="S_Гриф"/>
    <w:basedOn w:val="S4"/>
    <w:rsid w:val="00462A97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14">
    <w:name w:val="S_ЗаголовкиТаблицы1"/>
    <w:basedOn w:val="S4"/>
    <w:rsid w:val="00462A97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5">
    <w:name w:val="S_ЗаголовкиТаблицы2"/>
    <w:basedOn w:val="S4"/>
    <w:rsid w:val="00462A97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0"/>
    <w:next w:val="S4"/>
    <w:link w:val="S15"/>
    <w:rsid w:val="00462A97"/>
    <w:pPr>
      <w:keepNext/>
      <w:pageBreakBefore/>
      <w:spacing w:before="0" w:after="0"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4"/>
    <w:next w:val="S4"/>
    <w:rsid w:val="00462A97"/>
    <w:pPr>
      <w:keepNext/>
      <w:pageBreakBefore/>
      <w:widowControl/>
      <w:numPr>
        <w:numId w:val="8"/>
      </w:numPr>
      <w:outlineLvl w:val="1"/>
    </w:pPr>
    <w:rPr>
      <w:rFonts w:ascii="Arial" w:hAnsi="Arial"/>
      <w:b/>
      <w:caps/>
    </w:rPr>
  </w:style>
  <w:style w:type="paragraph" w:customStyle="1" w:styleId="S23">
    <w:name w:val="S_Заголовок2"/>
    <w:basedOn w:val="a0"/>
    <w:next w:val="S4"/>
    <w:link w:val="S26"/>
    <w:rsid w:val="00462A97"/>
    <w:pPr>
      <w:keepNext/>
      <w:spacing w:before="0" w:after="0"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0">
    <w:name w:val="S_Заголовок2_Прил_СписокН"/>
    <w:basedOn w:val="S4"/>
    <w:next w:val="S4"/>
    <w:rsid w:val="00462A97"/>
    <w:pPr>
      <w:keepNext/>
      <w:keepLines/>
      <w:numPr>
        <w:ilvl w:val="2"/>
        <w:numId w:val="8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f5">
    <w:name w:val="S_МестоГод"/>
    <w:basedOn w:val="S4"/>
    <w:rsid w:val="00462A97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6">
    <w:name w:val="S_НаименованиеДокумента"/>
    <w:basedOn w:val="S4"/>
    <w:next w:val="S4"/>
    <w:rsid w:val="00462A97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7">
    <w:name w:val="S_НижнКолонтЛев"/>
    <w:basedOn w:val="S4"/>
    <w:next w:val="S4"/>
    <w:rsid w:val="00462A97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8">
    <w:name w:val="S_НижнКолонтПрав"/>
    <w:basedOn w:val="S4"/>
    <w:next w:val="S4"/>
    <w:rsid w:val="00462A97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9">
    <w:name w:val="S_НомерДокумента"/>
    <w:basedOn w:val="S4"/>
    <w:next w:val="S4"/>
    <w:link w:val="Sfa"/>
    <w:rsid w:val="00462A97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462A97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6"/>
    <w:next w:val="S4"/>
    <w:rsid w:val="00462A97"/>
    <w:pPr>
      <w:numPr>
        <w:numId w:val="10"/>
      </w:numPr>
    </w:pPr>
  </w:style>
  <w:style w:type="paragraph" w:customStyle="1" w:styleId="S27">
    <w:name w:val="S_ТекстВТаблице2"/>
    <w:basedOn w:val="S4"/>
    <w:next w:val="S4"/>
    <w:rsid w:val="00462A97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7"/>
    <w:next w:val="S4"/>
    <w:rsid w:val="00462A97"/>
    <w:pPr>
      <w:numPr>
        <w:numId w:val="11"/>
      </w:numPr>
    </w:pPr>
  </w:style>
  <w:style w:type="paragraph" w:customStyle="1" w:styleId="S31">
    <w:name w:val="S_ТекстВТаблице3"/>
    <w:basedOn w:val="S4"/>
    <w:next w:val="S4"/>
    <w:rsid w:val="00462A97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462A97"/>
    <w:pPr>
      <w:numPr>
        <w:numId w:val="12"/>
      </w:numPr>
    </w:pPr>
  </w:style>
  <w:style w:type="paragraph" w:customStyle="1" w:styleId="Sfb">
    <w:name w:val="S_Примечание"/>
    <w:basedOn w:val="S4"/>
    <w:next w:val="S4"/>
    <w:rsid w:val="00462A97"/>
    <w:pPr>
      <w:ind w:left="567"/>
    </w:pPr>
    <w:rPr>
      <w:i/>
      <w:u w:val="single"/>
    </w:rPr>
  </w:style>
  <w:style w:type="paragraph" w:customStyle="1" w:styleId="Sfc">
    <w:name w:val="S_ПримечаниеТекст"/>
    <w:basedOn w:val="S4"/>
    <w:next w:val="S4"/>
    <w:uiPriority w:val="99"/>
    <w:rsid w:val="00462A97"/>
    <w:pPr>
      <w:spacing w:before="120"/>
      <w:ind w:left="567"/>
    </w:pPr>
    <w:rPr>
      <w:i/>
    </w:rPr>
  </w:style>
  <w:style w:type="paragraph" w:customStyle="1" w:styleId="Sfd">
    <w:name w:val="S_Рисунок"/>
    <w:basedOn w:val="S4"/>
    <w:uiPriority w:val="99"/>
    <w:rsid w:val="00462A97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e">
    <w:name w:val="S_Сноска"/>
    <w:basedOn w:val="S4"/>
    <w:next w:val="S4"/>
    <w:uiPriority w:val="99"/>
    <w:rsid w:val="00462A97"/>
    <w:rPr>
      <w:rFonts w:ascii="Arial" w:hAnsi="Arial"/>
      <w:sz w:val="16"/>
    </w:rPr>
  </w:style>
  <w:style w:type="paragraph" w:customStyle="1" w:styleId="Sff">
    <w:name w:val="S_Содержание"/>
    <w:basedOn w:val="S4"/>
    <w:next w:val="S4"/>
    <w:uiPriority w:val="99"/>
    <w:rsid w:val="00462A97"/>
    <w:rPr>
      <w:rFonts w:ascii="Arial" w:hAnsi="Arial"/>
      <w:b/>
      <w:caps/>
      <w:sz w:val="32"/>
      <w:szCs w:val="32"/>
    </w:rPr>
  </w:style>
  <w:style w:type="character" w:customStyle="1" w:styleId="S5">
    <w:name w:val="S_СписокМ_Обычный Знак"/>
    <w:link w:val="S"/>
    <w:uiPriority w:val="99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f0">
    <w:name w:val="S_Таблица"/>
    <w:basedOn w:val="a2"/>
    <w:uiPriority w:val="99"/>
    <w:rsid w:val="00462A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f1">
    <w:name w:val="S_ТекстЛоготипа"/>
    <w:basedOn w:val="S4"/>
    <w:uiPriority w:val="99"/>
    <w:rsid w:val="00462A97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uiPriority w:val="99"/>
    <w:rsid w:val="00462A97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8">
    <w:name w:val="S_ТекстЛоготипа2"/>
    <w:basedOn w:val="S4"/>
    <w:next w:val="S4"/>
    <w:uiPriority w:val="99"/>
    <w:rsid w:val="00462A97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uiPriority w:val="99"/>
    <w:rsid w:val="00462A97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uiPriority w:val="99"/>
    <w:rsid w:val="00462A97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f2">
    <w:name w:val="S_Термин"/>
    <w:basedOn w:val="a0"/>
    <w:next w:val="S4"/>
    <w:link w:val="Sff3"/>
    <w:uiPriority w:val="99"/>
    <w:rsid w:val="00462A97"/>
    <w:pPr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3">
    <w:name w:val="S_Термин Знак"/>
    <w:link w:val="Sff2"/>
    <w:uiPriority w:val="99"/>
    <w:rsid w:val="00462A97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styleId="aff5">
    <w:name w:val="Body Text Indent"/>
    <w:basedOn w:val="a0"/>
    <w:link w:val="aff6"/>
    <w:uiPriority w:val="99"/>
    <w:rsid w:val="00462A97"/>
    <w:pPr>
      <w:spacing w:before="0" w:after="120"/>
      <w:ind w:left="283"/>
    </w:pPr>
    <w:rPr>
      <w:rFonts w:eastAsia="Times New Roman"/>
      <w:szCs w:val="24"/>
      <w:lang w:eastAsia="ru-RU"/>
    </w:rPr>
  </w:style>
  <w:style w:type="character" w:customStyle="1" w:styleId="aff6">
    <w:name w:val="Основной текст с отступом Знак"/>
    <w:basedOn w:val="a1"/>
    <w:link w:val="aff5"/>
    <w:uiPriority w:val="99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0"/>
    <w:rsid w:val="00462A97"/>
    <w:pPr>
      <w:spacing w:before="0" w:after="240"/>
      <w:contextualSpacing/>
      <w:jc w:val="both"/>
    </w:pPr>
    <w:rPr>
      <w:rFonts w:eastAsia="Times New Roman"/>
      <w:szCs w:val="24"/>
      <w:lang w:eastAsia="ru-RU"/>
    </w:rPr>
  </w:style>
  <w:style w:type="character" w:styleId="aff7">
    <w:name w:val="Placeholder Text"/>
    <w:basedOn w:val="a1"/>
    <w:uiPriority w:val="99"/>
    <w:semiHidden/>
    <w:rsid w:val="00462A97"/>
    <w:rPr>
      <w:color w:val="808080"/>
    </w:rPr>
  </w:style>
  <w:style w:type="character" w:customStyle="1" w:styleId="S15">
    <w:name w:val="S_Заголовок1 Знак"/>
    <w:basedOn w:val="a1"/>
    <w:link w:val="S12"/>
    <w:rsid w:val="00462A97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2">
    <w:name w:val="index 5"/>
    <w:basedOn w:val="a0"/>
    <w:next w:val="a0"/>
    <w:autoRedefine/>
    <w:uiPriority w:val="99"/>
    <w:semiHidden/>
    <w:rsid w:val="00462A97"/>
    <w:pPr>
      <w:spacing w:before="0" w:after="0"/>
      <w:ind w:left="1200" w:hanging="240"/>
      <w:jc w:val="both"/>
    </w:pPr>
    <w:rPr>
      <w:rFonts w:eastAsia="Times New Roman"/>
      <w:szCs w:val="24"/>
      <w:lang w:eastAsia="ru-RU"/>
    </w:rPr>
  </w:style>
  <w:style w:type="paragraph" w:styleId="37">
    <w:name w:val="List 3"/>
    <w:basedOn w:val="a0"/>
    <w:uiPriority w:val="99"/>
    <w:semiHidden/>
    <w:rsid w:val="00462A97"/>
    <w:pPr>
      <w:spacing w:before="0" w:after="0"/>
      <w:ind w:left="849" w:hanging="283"/>
      <w:jc w:val="both"/>
    </w:pPr>
    <w:rPr>
      <w:rFonts w:eastAsia="Times New Roman"/>
      <w:szCs w:val="24"/>
      <w:lang w:eastAsia="ru-RU"/>
    </w:rPr>
  </w:style>
  <w:style w:type="paragraph" w:styleId="42">
    <w:name w:val="List 4"/>
    <w:basedOn w:val="a0"/>
    <w:uiPriority w:val="99"/>
    <w:semiHidden/>
    <w:rsid w:val="00462A97"/>
    <w:pPr>
      <w:spacing w:before="0" w:after="0"/>
      <w:ind w:left="1132" w:hanging="283"/>
      <w:jc w:val="both"/>
    </w:pPr>
    <w:rPr>
      <w:rFonts w:eastAsia="Times New Roman"/>
      <w:szCs w:val="24"/>
      <w:lang w:eastAsia="ru-RU"/>
    </w:rPr>
  </w:style>
  <w:style w:type="paragraph" w:styleId="HTML">
    <w:name w:val="HTML Address"/>
    <w:basedOn w:val="a0"/>
    <w:link w:val="HTML0"/>
    <w:uiPriority w:val="99"/>
    <w:semiHidden/>
    <w:rsid w:val="00462A97"/>
    <w:pPr>
      <w:spacing w:before="0" w:after="0"/>
      <w:jc w:val="both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semiHidden/>
    <w:rsid w:val="00462A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8">
    <w:name w:val="envelope address"/>
    <w:basedOn w:val="a0"/>
    <w:uiPriority w:val="99"/>
    <w:semiHidden/>
    <w:rsid w:val="00462A97"/>
    <w:pPr>
      <w:framePr w:w="7920" w:h="1980" w:hRule="exact" w:hSpace="180" w:wrap="auto" w:hAnchor="page" w:xAlign="center" w:yAlign="bottom"/>
      <w:spacing w:before="0" w:after="0"/>
      <w:ind w:left="2880"/>
      <w:jc w:val="both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462A97"/>
    <w:rPr>
      <w:rFonts w:cs="Times New Roman"/>
    </w:rPr>
  </w:style>
  <w:style w:type="table" w:styleId="-1">
    <w:name w:val="Table Web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9">
    <w:name w:val="Emphasis"/>
    <w:uiPriority w:val="99"/>
    <w:qFormat/>
    <w:rsid w:val="00462A97"/>
    <w:rPr>
      <w:rFonts w:cs="Times New Roman"/>
      <w:i/>
      <w:iCs/>
    </w:rPr>
  </w:style>
  <w:style w:type="paragraph" w:styleId="affa">
    <w:name w:val="Date"/>
    <w:basedOn w:val="a0"/>
    <w:next w:val="a0"/>
    <w:link w:val="affb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b">
    <w:name w:val="Дата Знак"/>
    <w:basedOn w:val="a1"/>
    <w:link w:val="affa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te Heading"/>
    <w:basedOn w:val="a0"/>
    <w:next w:val="a0"/>
    <w:link w:val="affd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d">
    <w:name w:val="Заголовок записки Знак"/>
    <w:basedOn w:val="a1"/>
    <w:link w:val="affc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Elegant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462A97"/>
    <w:rPr>
      <w:rFonts w:ascii="Courier New" w:hAnsi="Courier New" w:cs="Courier New"/>
      <w:sz w:val="20"/>
      <w:szCs w:val="20"/>
    </w:rPr>
  </w:style>
  <w:style w:type="table" w:styleId="19">
    <w:name w:val="Table Classic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462A97"/>
    <w:rPr>
      <w:rFonts w:ascii="Courier New" w:hAnsi="Courier New" w:cs="Courier New"/>
      <w:sz w:val="20"/>
      <w:szCs w:val="20"/>
    </w:rPr>
  </w:style>
  <w:style w:type="paragraph" w:styleId="afff">
    <w:name w:val="Body Text First Indent"/>
    <w:basedOn w:val="af8"/>
    <w:link w:val="afff0"/>
    <w:uiPriority w:val="99"/>
    <w:semiHidden/>
    <w:rsid w:val="00462A97"/>
    <w:pPr>
      <w:spacing w:before="0"/>
      <w:ind w:firstLine="210"/>
      <w:jc w:val="both"/>
    </w:pPr>
    <w:rPr>
      <w:lang w:eastAsia="ru-RU"/>
    </w:rPr>
  </w:style>
  <w:style w:type="character" w:customStyle="1" w:styleId="afff0">
    <w:name w:val="Красная строка Знак"/>
    <w:basedOn w:val="af9"/>
    <w:link w:val="afff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f5"/>
    <w:link w:val="29"/>
    <w:uiPriority w:val="99"/>
    <w:semiHidden/>
    <w:rsid w:val="00462A97"/>
    <w:pPr>
      <w:ind w:firstLine="210"/>
      <w:jc w:val="both"/>
    </w:pPr>
  </w:style>
  <w:style w:type="character" w:customStyle="1" w:styleId="29">
    <w:name w:val="Красная строка 2 Знак"/>
    <w:basedOn w:val="aff6"/>
    <w:link w:val="28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0"/>
    <w:uiPriority w:val="99"/>
    <w:semiHidden/>
    <w:rsid w:val="00462A97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9">
    <w:name w:val="List Bullet 3"/>
    <w:basedOn w:val="a0"/>
    <w:uiPriority w:val="99"/>
    <w:semiHidden/>
    <w:rsid w:val="00462A97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4">
    <w:name w:val="List Bullet 4"/>
    <w:basedOn w:val="a0"/>
    <w:rsid w:val="00462A97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3">
    <w:name w:val="List Bullet 5"/>
    <w:basedOn w:val="a0"/>
    <w:uiPriority w:val="99"/>
    <w:semiHidden/>
    <w:rsid w:val="00462A97"/>
    <w:pPr>
      <w:tabs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paragraph" w:styleId="afff1">
    <w:name w:val="Title"/>
    <w:basedOn w:val="a0"/>
    <w:link w:val="afff2"/>
    <w:uiPriority w:val="99"/>
    <w:qFormat/>
    <w:rsid w:val="00462A9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2">
    <w:name w:val="Название Знак"/>
    <w:basedOn w:val="a1"/>
    <w:link w:val="afff1"/>
    <w:uiPriority w:val="99"/>
    <w:rsid w:val="00462A9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f3">
    <w:name w:val="page number"/>
    <w:uiPriority w:val="99"/>
    <w:semiHidden/>
    <w:rsid w:val="00462A97"/>
    <w:rPr>
      <w:rFonts w:cs="Times New Roman"/>
    </w:rPr>
  </w:style>
  <w:style w:type="character" w:styleId="afff4">
    <w:name w:val="line number"/>
    <w:uiPriority w:val="99"/>
    <w:semiHidden/>
    <w:rsid w:val="00462A97"/>
    <w:rPr>
      <w:rFonts w:cs="Times New Roman"/>
    </w:rPr>
  </w:style>
  <w:style w:type="paragraph" w:styleId="afff5">
    <w:name w:val="List Number"/>
    <w:basedOn w:val="a0"/>
    <w:uiPriority w:val="99"/>
    <w:semiHidden/>
    <w:rsid w:val="00462A97"/>
    <w:pPr>
      <w:tabs>
        <w:tab w:val="num" w:pos="360"/>
      </w:tabs>
      <w:spacing w:before="0" w:after="0"/>
      <w:ind w:left="360" w:hanging="360"/>
      <w:jc w:val="both"/>
    </w:pPr>
    <w:rPr>
      <w:rFonts w:eastAsia="Times New Roman"/>
      <w:szCs w:val="24"/>
      <w:lang w:eastAsia="ru-RU"/>
    </w:rPr>
  </w:style>
  <w:style w:type="paragraph" w:styleId="2b">
    <w:name w:val="List Number 2"/>
    <w:basedOn w:val="a0"/>
    <w:uiPriority w:val="99"/>
    <w:semiHidden/>
    <w:rsid w:val="00462A97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a">
    <w:name w:val="List Number 3"/>
    <w:basedOn w:val="a0"/>
    <w:uiPriority w:val="99"/>
    <w:semiHidden/>
    <w:rsid w:val="00462A97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5">
    <w:name w:val="List Number 4"/>
    <w:basedOn w:val="a0"/>
    <w:uiPriority w:val="99"/>
    <w:semiHidden/>
    <w:rsid w:val="00462A97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4">
    <w:name w:val="List Number 5"/>
    <w:basedOn w:val="a0"/>
    <w:uiPriority w:val="99"/>
    <w:semiHidden/>
    <w:rsid w:val="00462A97"/>
    <w:pPr>
      <w:tabs>
        <w:tab w:val="num" w:pos="643"/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462A97"/>
    <w:rPr>
      <w:rFonts w:ascii="Courier New" w:hAnsi="Courier New" w:cs="Courier New"/>
    </w:rPr>
  </w:style>
  <w:style w:type="paragraph" w:styleId="2c">
    <w:name w:val="envelope return"/>
    <w:basedOn w:val="a0"/>
    <w:uiPriority w:val="99"/>
    <w:semiHidden/>
    <w:rsid w:val="00462A97"/>
    <w:pPr>
      <w:spacing w:before="0" w:after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a">
    <w:name w:val="Table 3D effects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0"/>
    <w:uiPriority w:val="99"/>
    <w:semiHidden/>
    <w:rsid w:val="00462A97"/>
    <w:pPr>
      <w:spacing w:before="0" w:after="0"/>
      <w:ind w:left="708"/>
      <w:jc w:val="both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462A97"/>
    <w:rPr>
      <w:rFonts w:cs="Times New Roman"/>
      <w:i/>
      <w:iCs/>
    </w:rPr>
  </w:style>
  <w:style w:type="paragraph" w:styleId="2e">
    <w:name w:val="Body Text 2"/>
    <w:basedOn w:val="a0"/>
    <w:link w:val="2f"/>
    <w:uiPriority w:val="99"/>
    <w:semiHidden/>
    <w:rsid w:val="00462A97"/>
    <w:pPr>
      <w:spacing w:before="0" w:after="120" w:line="480" w:lineRule="auto"/>
      <w:jc w:val="both"/>
    </w:pPr>
    <w:rPr>
      <w:rFonts w:eastAsia="Times New Roman"/>
      <w:szCs w:val="24"/>
      <w:lang w:eastAsia="ru-RU"/>
    </w:rPr>
  </w:style>
  <w:style w:type="character" w:customStyle="1" w:styleId="2f">
    <w:name w:val="Основной текст 2 Знак"/>
    <w:basedOn w:val="a1"/>
    <w:link w:val="2e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0"/>
    <w:link w:val="2f1"/>
    <w:uiPriority w:val="99"/>
    <w:semiHidden/>
    <w:rsid w:val="00462A97"/>
    <w:pPr>
      <w:spacing w:before="0" w:after="120" w:line="480" w:lineRule="auto"/>
      <w:ind w:left="283"/>
      <w:jc w:val="both"/>
    </w:pPr>
    <w:rPr>
      <w:rFonts w:eastAsia="Times New Roman"/>
      <w:szCs w:val="24"/>
      <w:lang w:eastAsia="ru-RU"/>
    </w:rPr>
  </w:style>
  <w:style w:type="character" w:customStyle="1" w:styleId="2f1">
    <w:name w:val="Основной текст с отступом 2 Знак"/>
    <w:basedOn w:val="a1"/>
    <w:link w:val="2f0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6">
    <w:name w:val="HTML Variable"/>
    <w:uiPriority w:val="99"/>
    <w:semiHidden/>
    <w:rsid w:val="00462A97"/>
    <w:rPr>
      <w:rFonts w:cs="Times New Roman"/>
      <w:i/>
      <w:iCs/>
    </w:rPr>
  </w:style>
  <w:style w:type="character" w:styleId="HTML7">
    <w:name w:val="HTML Typewriter"/>
    <w:uiPriority w:val="99"/>
    <w:semiHidden/>
    <w:rsid w:val="00462A97"/>
    <w:rPr>
      <w:rFonts w:ascii="Courier New" w:hAnsi="Courier New" w:cs="Courier New"/>
      <w:sz w:val="20"/>
      <w:szCs w:val="20"/>
    </w:rPr>
  </w:style>
  <w:style w:type="paragraph" w:styleId="afff7">
    <w:name w:val="Subtitle"/>
    <w:basedOn w:val="a0"/>
    <w:link w:val="afff8"/>
    <w:uiPriority w:val="99"/>
    <w:qFormat/>
    <w:rsid w:val="00462A97"/>
    <w:pPr>
      <w:spacing w:before="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8">
    <w:name w:val="Подзаголовок Знак"/>
    <w:basedOn w:val="a1"/>
    <w:link w:val="afff7"/>
    <w:uiPriority w:val="99"/>
    <w:rsid w:val="00462A97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Signature"/>
    <w:basedOn w:val="a0"/>
    <w:link w:val="afffa"/>
    <w:uiPriority w:val="99"/>
    <w:semiHidden/>
    <w:rsid w:val="00462A97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a">
    <w:name w:val="Подпись Знак"/>
    <w:basedOn w:val="a1"/>
    <w:link w:val="afff9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Salutation"/>
    <w:basedOn w:val="a0"/>
    <w:next w:val="a0"/>
    <w:link w:val="afffc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c">
    <w:name w:val="Приветствие Знак"/>
    <w:basedOn w:val="a1"/>
    <w:link w:val="afffb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d">
    <w:name w:val="List Continue"/>
    <w:basedOn w:val="a0"/>
    <w:uiPriority w:val="99"/>
    <w:semiHidden/>
    <w:rsid w:val="00462A97"/>
    <w:pPr>
      <w:spacing w:before="0" w:after="120"/>
      <w:ind w:left="283"/>
      <w:jc w:val="both"/>
    </w:pPr>
    <w:rPr>
      <w:rFonts w:eastAsia="Times New Roman"/>
      <w:szCs w:val="24"/>
      <w:lang w:eastAsia="ru-RU"/>
    </w:rPr>
  </w:style>
  <w:style w:type="paragraph" w:styleId="2f2">
    <w:name w:val="List Continue 2"/>
    <w:basedOn w:val="a0"/>
    <w:uiPriority w:val="99"/>
    <w:semiHidden/>
    <w:rsid w:val="00462A97"/>
    <w:pPr>
      <w:spacing w:before="0" w:after="120"/>
      <w:ind w:left="566"/>
      <w:jc w:val="both"/>
    </w:pPr>
    <w:rPr>
      <w:rFonts w:eastAsia="Times New Roman"/>
      <w:szCs w:val="24"/>
      <w:lang w:eastAsia="ru-RU"/>
    </w:rPr>
  </w:style>
  <w:style w:type="paragraph" w:styleId="3c">
    <w:name w:val="List Continue 3"/>
    <w:basedOn w:val="a0"/>
    <w:uiPriority w:val="99"/>
    <w:semiHidden/>
    <w:rsid w:val="00462A97"/>
    <w:pPr>
      <w:spacing w:before="0" w:after="120"/>
      <w:ind w:left="849"/>
      <w:jc w:val="both"/>
    </w:pPr>
    <w:rPr>
      <w:rFonts w:eastAsia="Times New Roman"/>
      <w:szCs w:val="24"/>
      <w:lang w:eastAsia="ru-RU"/>
    </w:rPr>
  </w:style>
  <w:style w:type="paragraph" w:styleId="46">
    <w:name w:val="List Continue 4"/>
    <w:basedOn w:val="a0"/>
    <w:uiPriority w:val="99"/>
    <w:semiHidden/>
    <w:rsid w:val="00462A97"/>
    <w:pPr>
      <w:spacing w:before="0" w:after="120"/>
      <w:ind w:left="1132"/>
      <w:jc w:val="both"/>
    </w:pPr>
    <w:rPr>
      <w:rFonts w:eastAsia="Times New Roman"/>
      <w:szCs w:val="24"/>
      <w:lang w:eastAsia="ru-RU"/>
    </w:rPr>
  </w:style>
  <w:style w:type="paragraph" w:styleId="55">
    <w:name w:val="List Continue 5"/>
    <w:basedOn w:val="a0"/>
    <w:uiPriority w:val="99"/>
    <w:semiHidden/>
    <w:rsid w:val="00462A97"/>
    <w:pPr>
      <w:spacing w:before="0" w:after="120"/>
      <w:ind w:left="1415"/>
      <w:jc w:val="both"/>
    </w:pPr>
    <w:rPr>
      <w:rFonts w:eastAsia="Times New Roman"/>
      <w:szCs w:val="24"/>
      <w:lang w:eastAsia="ru-RU"/>
    </w:rPr>
  </w:style>
  <w:style w:type="table" w:styleId="1b">
    <w:name w:val="Table Simple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0"/>
    <w:link w:val="affff"/>
    <w:uiPriority w:val="99"/>
    <w:semiHidden/>
    <w:rsid w:val="00462A97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f">
    <w:name w:val="Прощание Знак"/>
    <w:basedOn w:val="a1"/>
    <w:link w:val="afffe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c">
    <w:name w:val="Table Grid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0"/>
    <w:uiPriority w:val="99"/>
    <w:semiHidden/>
    <w:rsid w:val="00462A97"/>
    <w:pPr>
      <w:spacing w:before="0" w:after="0"/>
      <w:ind w:left="1415" w:hanging="283"/>
      <w:jc w:val="both"/>
    </w:pPr>
    <w:rPr>
      <w:rFonts w:eastAsia="Times New Roman"/>
      <w:szCs w:val="24"/>
      <w:lang w:eastAsia="ru-RU"/>
    </w:rPr>
  </w:style>
  <w:style w:type="table" w:styleId="affff1">
    <w:name w:val="Table Professional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0"/>
    <w:link w:val="HTML9"/>
    <w:uiPriority w:val="99"/>
    <w:semiHidden/>
    <w:rsid w:val="00462A97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1"/>
    <w:link w:val="HTML8"/>
    <w:uiPriority w:val="99"/>
    <w:semiHidden/>
    <w:rsid w:val="0046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1d">
    <w:name w:val="Table Columns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0"/>
    <w:link w:val="affff3"/>
    <w:uiPriority w:val="99"/>
    <w:semiHidden/>
    <w:rsid w:val="00462A97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3">
    <w:name w:val="Текст Знак"/>
    <w:basedOn w:val="a1"/>
    <w:link w:val="affff2"/>
    <w:uiPriority w:val="99"/>
    <w:semiHidden/>
    <w:rsid w:val="0046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0"/>
    <w:uiPriority w:val="99"/>
    <w:semiHidden/>
    <w:rsid w:val="00462A97"/>
    <w:pPr>
      <w:spacing w:before="0" w:after="120"/>
      <w:ind w:left="1440" w:right="1440"/>
      <w:jc w:val="both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462A97"/>
    <w:rPr>
      <w:rFonts w:cs="Times New Roman"/>
      <w:i/>
      <w:iCs/>
    </w:rPr>
  </w:style>
  <w:style w:type="paragraph" w:styleId="affff6">
    <w:name w:val="Message Header"/>
    <w:basedOn w:val="a0"/>
    <w:link w:val="affff7"/>
    <w:uiPriority w:val="99"/>
    <w:semiHidden/>
    <w:rsid w:val="00462A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7">
    <w:name w:val="Шапка Знак"/>
    <w:basedOn w:val="a1"/>
    <w:link w:val="affff6"/>
    <w:uiPriority w:val="99"/>
    <w:semiHidden/>
    <w:rsid w:val="00462A9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8">
    <w:name w:val="E-mail Signature"/>
    <w:basedOn w:val="a0"/>
    <w:link w:val="affff9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f9">
    <w:name w:val="Электронная подпись Знак"/>
    <w:basedOn w:val="a1"/>
    <w:link w:val="affff8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XmlTag">
    <w:name w:val="S_XmlTag"/>
    <w:basedOn w:val="a0"/>
    <w:autoRedefine/>
    <w:uiPriority w:val="99"/>
    <w:rsid w:val="00462A97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462A97"/>
    <w:pPr>
      <w:widowControl/>
      <w:tabs>
        <w:tab w:val="num" w:pos="0"/>
      </w:tabs>
      <w:spacing w:before="12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462A97"/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462A97"/>
    <w:rPr>
      <w:rFonts w:ascii="Times New Roman" w:eastAsia="Times New Roman" w:hAnsi="Times New Roman" w:cs="Times New Roman"/>
      <w:b/>
      <w:bCs/>
      <w:color w:val="FF6600"/>
      <w:sz w:val="24"/>
      <w:szCs w:val="24"/>
      <w:lang w:val="en-US" w:eastAsia="ru-RU"/>
    </w:rPr>
  </w:style>
  <w:style w:type="character" w:customStyle="1" w:styleId="S01">
    <w:name w:val="S_Термин01"/>
    <w:uiPriority w:val="99"/>
    <w:rsid w:val="00462A97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0"/>
    <w:rsid w:val="00462A97"/>
    <w:pPr>
      <w:spacing w:before="0" w:after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0"/>
    <w:rsid w:val="00462A97"/>
    <w:pPr>
      <w:spacing w:before="0" w:after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462A97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462A97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8"/>
    <w:rsid w:val="00462A97"/>
    <w:pPr>
      <w:spacing w:before="240"/>
    </w:pPr>
  </w:style>
  <w:style w:type="character" w:customStyle="1" w:styleId="S100">
    <w:name w:val="Стиль S_Обозначение + 10 пт"/>
    <w:uiPriority w:val="99"/>
    <w:rsid w:val="00462A97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f3">
    <w:name w:val="S_Гиперссылка Знак"/>
    <w:link w:val="Sf2"/>
    <w:locked/>
    <w:rsid w:val="00462A97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S210">
    <w:name w:val="S_Заголовок2_1"/>
    <w:basedOn w:val="S23"/>
    <w:uiPriority w:val="99"/>
    <w:rsid w:val="00462A97"/>
  </w:style>
  <w:style w:type="paragraph" w:customStyle="1" w:styleId="1f">
    <w:name w:val="Без интервала1"/>
    <w:uiPriority w:val="99"/>
    <w:rsid w:val="00462A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ial">
    <w:name w:val="Обычный + Arial"/>
    <w:aliases w:val="полужирный"/>
    <w:basedOn w:val="a0"/>
    <w:uiPriority w:val="99"/>
    <w:rsid w:val="00462A97"/>
    <w:pPr>
      <w:spacing w:before="0" w:after="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462A97"/>
    <w:rPr>
      <w:b/>
      <w:bCs/>
      <w:lang w:val="en-US"/>
    </w:rPr>
  </w:style>
  <w:style w:type="paragraph" w:customStyle="1" w:styleId="S2a">
    <w:name w:val="S_ТекстВТаблице2_курсив"/>
    <w:basedOn w:val="S27"/>
    <w:uiPriority w:val="99"/>
    <w:rsid w:val="00462A97"/>
  </w:style>
  <w:style w:type="numbering" w:styleId="1ai">
    <w:name w:val="Outline List 1"/>
    <w:basedOn w:val="a3"/>
    <w:uiPriority w:val="99"/>
    <w:semiHidden/>
    <w:unhideWhenUsed/>
    <w:rsid w:val="00462A97"/>
    <w:pPr>
      <w:numPr>
        <w:numId w:val="15"/>
      </w:numPr>
    </w:pPr>
  </w:style>
  <w:style w:type="numbering" w:customStyle="1" w:styleId="1">
    <w:name w:val="Статья / Раздел1"/>
    <w:rsid w:val="00462A97"/>
    <w:pPr>
      <w:numPr>
        <w:numId w:val="16"/>
      </w:numPr>
    </w:pPr>
  </w:style>
  <w:style w:type="numbering" w:styleId="111111">
    <w:name w:val="Outline List 2"/>
    <w:basedOn w:val="a3"/>
    <w:uiPriority w:val="99"/>
    <w:semiHidden/>
    <w:unhideWhenUsed/>
    <w:rsid w:val="00462A97"/>
    <w:pPr>
      <w:numPr>
        <w:numId w:val="14"/>
      </w:numPr>
    </w:pPr>
  </w:style>
  <w:style w:type="character" w:customStyle="1" w:styleId="Se">
    <w:name w:val="S_Версия Знак"/>
    <w:link w:val="Sd"/>
    <w:rsid w:val="00462A97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Sfa">
    <w:name w:val="S_НомерДокумента Знак"/>
    <w:link w:val="Sf9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-40">
    <w:name w:val="Пункт-4"/>
    <w:basedOn w:val="a0"/>
    <w:link w:val="-41"/>
    <w:autoRedefine/>
    <w:qFormat/>
    <w:rsid w:val="00462A97"/>
    <w:pPr>
      <w:spacing w:before="0" w:after="0"/>
      <w:jc w:val="both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0"/>
    <w:link w:val="-0"/>
    <w:rsid w:val="00462A97"/>
    <w:pPr>
      <w:keepNext/>
      <w:spacing w:before="0" w:after="0"/>
      <w:jc w:val="both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462A97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customStyle="1" w:styleId="-60">
    <w:name w:val="Пункт-6"/>
    <w:basedOn w:val="a0"/>
    <w:qFormat/>
    <w:rsid w:val="00462A97"/>
    <w:pPr>
      <w:tabs>
        <w:tab w:val="num" w:pos="1701"/>
      </w:tabs>
      <w:spacing w:before="0" w:after="0"/>
      <w:jc w:val="both"/>
    </w:pPr>
    <w:rPr>
      <w:rFonts w:eastAsia="Times New Roman"/>
      <w:szCs w:val="24"/>
      <w:lang w:eastAsia="ru-RU"/>
    </w:rPr>
  </w:style>
  <w:style w:type="paragraph" w:customStyle="1" w:styleId="affffa">
    <w:name w:val="отступ"/>
    <w:basedOn w:val="af8"/>
    <w:rsid w:val="00462A97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  <w:textAlignment w:val="baseline"/>
    </w:pPr>
    <w:rPr>
      <w:sz w:val="22"/>
      <w:szCs w:val="20"/>
      <w:lang w:eastAsia="ru-RU"/>
    </w:rPr>
  </w:style>
  <w:style w:type="paragraph" w:customStyle="1" w:styleId="affffb">
    <w:name w:val="ТЕКСТ порядка нумер"/>
    <w:rsid w:val="00462A97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1">
    <w:name w:val="Пункт-4 Знак"/>
    <w:link w:val="-40"/>
    <w:locked/>
    <w:rsid w:val="00462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Подзаголовок-3"/>
    <w:basedOn w:val="-30"/>
    <w:autoRedefine/>
    <w:rsid w:val="00462A97"/>
    <w:pPr>
      <w:keepNext/>
      <w:numPr>
        <w:numId w:val="17"/>
      </w:numPr>
      <w:tabs>
        <w:tab w:val="left" w:pos="851"/>
      </w:tabs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c">
    <w:name w:val="Пункт_б/н"/>
    <w:basedOn w:val="a0"/>
    <w:rsid w:val="00462A97"/>
    <w:pPr>
      <w:spacing w:before="0" w:after="240"/>
      <w:jc w:val="both"/>
    </w:pPr>
    <w:rPr>
      <w:rFonts w:eastAsia="Times New Roman"/>
      <w:szCs w:val="28"/>
      <w:lang w:eastAsia="ru-RU"/>
    </w:rPr>
  </w:style>
  <w:style w:type="paragraph" w:customStyle="1" w:styleId="1f0">
    <w:name w:val="Абзац списка1"/>
    <w:basedOn w:val="a0"/>
    <w:rsid w:val="00462A97"/>
    <w:pPr>
      <w:spacing w:before="0" w:after="0" w:line="288" w:lineRule="auto"/>
      <w:ind w:left="720"/>
      <w:jc w:val="both"/>
    </w:pPr>
    <w:rPr>
      <w:rFonts w:eastAsia="Times New Roman" w:cs="Calibri"/>
      <w:lang w:eastAsia="ar-SA"/>
    </w:rPr>
  </w:style>
  <w:style w:type="paragraph" w:styleId="2f7">
    <w:name w:val="Quote"/>
    <w:basedOn w:val="a0"/>
    <w:next w:val="a0"/>
    <w:link w:val="2f8"/>
    <w:uiPriority w:val="29"/>
    <w:qFormat/>
    <w:rsid w:val="00462A97"/>
    <w:pPr>
      <w:tabs>
        <w:tab w:val="left" w:pos="1134"/>
      </w:tabs>
      <w:kinsoku w:val="0"/>
      <w:overflowPunct w:val="0"/>
      <w:autoSpaceDE w:val="0"/>
      <w:autoSpaceDN w:val="0"/>
      <w:spacing w:before="0" w:after="0"/>
      <w:ind w:left="794"/>
      <w:jc w:val="both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8">
    <w:name w:val="Цитата 2 Знак"/>
    <w:basedOn w:val="a1"/>
    <w:link w:val="2f7"/>
    <w:uiPriority w:val="29"/>
    <w:rsid w:val="00462A97"/>
    <w:rPr>
      <w:rFonts w:ascii="Times New Roman" w:eastAsia="Times New Roman" w:hAnsi="Times New Roman" w:cs="Times New Roman"/>
      <w:i/>
      <w:iCs/>
      <w:color w:val="000000" w:themeColor="text1"/>
      <w:szCs w:val="28"/>
      <w:lang w:eastAsia="ru-RU"/>
    </w:rPr>
  </w:style>
  <w:style w:type="paragraph" w:customStyle="1" w:styleId="ConsPlusNormal">
    <w:name w:val="ConsPlusNormal"/>
    <w:rsid w:val="0046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d">
    <w:name w:val="TOC Heading"/>
    <w:basedOn w:val="11"/>
    <w:next w:val="a0"/>
    <w:uiPriority w:val="39"/>
    <w:unhideWhenUsed/>
    <w:qFormat/>
    <w:rsid w:val="00462A97"/>
    <w:pPr>
      <w:keepLines/>
      <w:pageBreakBefore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lang w:eastAsia="ru-RU"/>
    </w:rPr>
  </w:style>
  <w:style w:type="paragraph" w:styleId="affffe">
    <w:name w:val="table of authorities"/>
    <w:basedOn w:val="a0"/>
    <w:next w:val="a0"/>
    <w:uiPriority w:val="99"/>
    <w:semiHidden/>
    <w:unhideWhenUsed/>
    <w:rsid w:val="00462A97"/>
    <w:pPr>
      <w:spacing w:before="0" w:after="0"/>
      <w:ind w:left="240" w:hanging="240"/>
      <w:jc w:val="both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0"/>
    <w:rsid w:val="00462A97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0"/>
    <w:rsid w:val="00462A97"/>
    <w:pPr>
      <w:spacing w:before="100" w:beforeAutospacing="1" w:after="100" w:afterAutospacing="1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462A9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0"/>
    <w:rsid w:val="00462A9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0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0"/>
    <w:rsid w:val="00462A97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10">
    <w:name w:val="Стиль1"/>
    <w:basedOn w:val="S11"/>
    <w:link w:val="1f1"/>
    <w:qFormat/>
    <w:rsid w:val="00462A97"/>
    <w:pPr>
      <w:numPr>
        <w:numId w:val="7"/>
      </w:numPr>
      <w:ind w:left="0" w:hanging="502"/>
    </w:pPr>
  </w:style>
  <w:style w:type="paragraph" w:customStyle="1" w:styleId="2f9">
    <w:name w:val="Стиль2"/>
    <w:basedOn w:val="S22"/>
    <w:link w:val="2fa"/>
    <w:qFormat/>
    <w:rsid w:val="00462A97"/>
  </w:style>
  <w:style w:type="character" w:customStyle="1" w:styleId="S13">
    <w:name w:val="S_Заголовок1_СписокН Знак"/>
    <w:basedOn w:val="S15"/>
    <w:link w:val="S11"/>
    <w:uiPriority w:val="99"/>
    <w:rsid w:val="00462A97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1f1">
    <w:name w:val="Стиль1 Знак"/>
    <w:basedOn w:val="S13"/>
    <w:link w:val="10"/>
    <w:rsid w:val="00462A97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S26">
    <w:name w:val="S_Заголовок2 Знак"/>
    <w:basedOn w:val="a1"/>
    <w:link w:val="S23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S24">
    <w:name w:val="S_Заголовок2_СписокН Знак"/>
    <w:basedOn w:val="S26"/>
    <w:link w:val="S22"/>
    <w:uiPriority w:val="99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2fa">
    <w:name w:val="Стиль2 Знак"/>
    <w:basedOn w:val="S24"/>
    <w:link w:val="2f9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b">
    <w:name w:val="s2"/>
    <w:basedOn w:val="a0"/>
    <w:rsid w:val="00462A97"/>
    <w:pPr>
      <w:spacing w:before="0" w:after="0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0"/>
    <w:rsid w:val="00462A9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0"/>
    <w:rsid w:val="00462A97"/>
    <w:pP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462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rtxtstd">
    <w:name w:val="urtxtstd"/>
    <w:basedOn w:val="a1"/>
    <w:rsid w:val="00462A97"/>
  </w:style>
  <w:style w:type="paragraph" w:styleId="afffff">
    <w:name w:val="Document Map"/>
    <w:basedOn w:val="a0"/>
    <w:link w:val="afffff0"/>
    <w:uiPriority w:val="99"/>
    <w:semiHidden/>
    <w:unhideWhenUsed/>
    <w:rsid w:val="00462A97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afffff0">
    <w:name w:val="Схема документа Знак"/>
    <w:basedOn w:val="a1"/>
    <w:link w:val="afffff"/>
    <w:uiPriority w:val="99"/>
    <w:semiHidden/>
    <w:rsid w:val="00462A97"/>
    <w:rPr>
      <w:rFonts w:ascii="Tahoma" w:eastAsia="Calibri" w:hAnsi="Tahoma" w:cs="Tahoma"/>
      <w:sz w:val="16"/>
      <w:szCs w:val="16"/>
    </w:rPr>
  </w:style>
  <w:style w:type="character" w:customStyle="1" w:styleId="221">
    <w:name w:val="2.2 Подраздел Знак"/>
    <w:locked/>
    <w:rsid w:val="00462A97"/>
    <w:rPr>
      <w:rFonts w:ascii="Arial" w:hAnsi="Arial" w:cs="Arial"/>
      <w:b/>
      <w:bCs/>
      <w:iCs/>
      <w:caps/>
      <w:sz w:val="24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header" w:uiPriority="0"/>
    <w:lsdException w:name="footer" w:uiPriority="0"/>
    <w:lsdException w:name="caption" w:qFormat="1"/>
    <w:lsdException w:name="List Bullet 4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62A97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11">
    <w:name w:val="heading 1"/>
    <w:aliases w:val="h1,Заголовок 1_стандарта"/>
    <w:basedOn w:val="a0"/>
    <w:next w:val="a0"/>
    <w:link w:val="12"/>
    <w:qFormat/>
    <w:rsid w:val="00462A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,2.2 Подраздел"/>
    <w:basedOn w:val="a0"/>
    <w:next w:val="a0"/>
    <w:link w:val="21"/>
    <w:qFormat/>
    <w:rsid w:val="00462A9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62A9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462A97"/>
    <w:pPr>
      <w:keepNext/>
      <w:tabs>
        <w:tab w:val="left" w:pos="1134"/>
      </w:tabs>
      <w:suppressAutoHyphens/>
      <w:spacing w:before="240" w:after="120"/>
      <w:jc w:val="both"/>
      <w:outlineLvl w:val="3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62A97"/>
    <w:pPr>
      <w:keepNext/>
      <w:suppressAutoHyphens/>
      <w:spacing w:before="60"/>
      <w:jc w:val="both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0"/>
    <w:next w:val="a0"/>
    <w:link w:val="60"/>
    <w:qFormat/>
    <w:rsid w:val="00462A97"/>
    <w:pPr>
      <w:widowControl w:val="0"/>
      <w:suppressAutoHyphens/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0"/>
    <w:next w:val="a0"/>
    <w:link w:val="70"/>
    <w:qFormat/>
    <w:rsid w:val="00462A97"/>
    <w:pPr>
      <w:widowControl w:val="0"/>
      <w:suppressAutoHyphens/>
      <w:spacing w:before="240" w:after="60"/>
      <w:jc w:val="both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0"/>
    <w:next w:val="a0"/>
    <w:link w:val="80"/>
    <w:qFormat/>
    <w:rsid w:val="00462A97"/>
    <w:pPr>
      <w:widowControl w:val="0"/>
      <w:suppressAutoHyphens/>
      <w:spacing w:before="240" w:after="60"/>
      <w:jc w:val="both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0"/>
    <w:next w:val="a0"/>
    <w:link w:val="90"/>
    <w:qFormat/>
    <w:rsid w:val="00462A97"/>
    <w:pPr>
      <w:widowControl w:val="0"/>
      <w:suppressAutoHyphens/>
      <w:spacing w:before="240" w:after="60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Заголовок 1_стандарта Знак"/>
    <w:basedOn w:val="a1"/>
    <w:link w:val="11"/>
    <w:rsid w:val="00462A9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basedOn w:val="a1"/>
    <w:uiPriority w:val="9"/>
    <w:semiHidden/>
    <w:rsid w:val="00462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62A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462A9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62A9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RTC 6 Знак"/>
    <w:basedOn w:val="a1"/>
    <w:link w:val="6"/>
    <w:rsid w:val="00462A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1"/>
    <w:link w:val="7"/>
    <w:rsid w:val="00462A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462A97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rsid w:val="00462A97"/>
    <w:rPr>
      <w:rFonts w:ascii="Arial" w:eastAsia="Times New Roman" w:hAnsi="Arial" w:cs="Arial"/>
      <w:lang w:eastAsia="ru-RU"/>
    </w:rPr>
  </w:style>
  <w:style w:type="character" w:customStyle="1" w:styleId="21">
    <w:name w:val="Заголовок 2 Знак1"/>
    <w:aliases w:val="h2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Заголовок 2 Знак1 Знак Знак Знак1,H2 Знак1"/>
    <w:basedOn w:val="a1"/>
    <w:link w:val="20"/>
    <w:rsid w:val="00462A97"/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a4">
    <w:name w:val="header"/>
    <w:aliases w:val=" Знак Знак,h,Знак Знак"/>
    <w:basedOn w:val="a0"/>
    <w:link w:val="a5"/>
    <w:unhideWhenUsed/>
    <w:rsid w:val="00462A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 Знак,h Знак,Знак Знак Знак"/>
    <w:basedOn w:val="a1"/>
    <w:link w:val="a4"/>
    <w:rsid w:val="00462A97"/>
    <w:rPr>
      <w:rFonts w:ascii="Times New Roman" w:eastAsia="Calibri" w:hAnsi="Times New Roman" w:cs="Times New Roman"/>
      <w:sz w:val="24"/>
    </w:rPr>
  </w:style>
  <w:style w:type="paragraph" w:styleId="a6">
    <w:name w:val="footer"/>
    <w:aliases w:val="список"/>
    <w:basedOn w:val="a0"/>
    <w:link w:val="a7"/>
    <w:unhideWhenUsed/>
    <w:rsid w:val="00462A97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7">
    <w:name w:val="Нижний колонтитул Знак"/>
    <w:aliases w:val="список Знак"/>
    <w:basedOn w:val="a1"/>
    <w:link w:val="a6"/>
    <w:rsid w:val="00462A97"/>
    <w:rPr>
      <w:rFonts w:ascii="Arial" w:eastAsia="Calibri" w:hAnsi="Arial" w:cs="Arial"/>
      <w:sz w:val="14"/>
      <w:szCs w:val="14"/>
    </w:rPr>
  </w:style>
  <w:style w:type="paragraph" w:styleId="a8">
    <w:name w:val="No Spacing"/>
    <w:uiPriority w:val="1"/>
    <w:qFormat/>
    <w:rsid w:val="00462A9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caption"/>
    <w:basedOn w:val="a0"/>
    <w:uiPriority w:val="99"/>
    <w:qFormat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3">
    <w:name w:val="toc 1"/>
    <w:basedOn w:val="a0"/>
    <w:next w:val="a0"/>
    <w:autoRedefine/>
    <w:uiPriority w:val="39"/>
    <w:rsid w:val="00462A97"/>
    <w:pPr>
      <w:tabs>
        <w:tab w:val="left" w:pos="426"/>
        <w:tab w:val="right" w:leader="dot" w:pos="9720"/>
      </w:tabs>
      <w:spacing w:before="240" w:after="0"/>
      <w:ind w:left="426" w:hanging="426"/>
    </w:pPr>
    <w:rPr>
      <w:rFonts w:ascii="Arial" w:hAnsi="Arial" w:cs="Arial"/>
      <w:b/>
      <w:bCs/>
      <w:caps/>
      <w:noProof/>
      <w:sz w:val="20"/>
      <w:szCs w:val="20"/>
    </w:rPr>
  </w:style>
  <w:style w:type="paragraph" w:styleId="23">
    <w:name w:val="toc 2"/>
    <w:basedOn w:val="a0"/>
    <w:next w:val="a0"/>
    <w:autoRedefine/>
    <w:uiPriority w:val="39"/>
    <w:rsid w:val="00462A97"/>
    <w:pPr>
      <w:tabs>
        <w:tab w:val="right" w:leader="dot" w:pos="9628"/>
      </w:tabs>
      <w:spacing w:before="120" w:after="120"/>
      <w:ind w:left="397"/>
    </w:pPr>
    <w:rPr>
      <w:rFonts w:ascii="Arial" w:hAnsi="Arial"/>
      <w:b/>
      <w:bCs/>
      <w:caps/>
      <w:noProof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462A97"/>
    <w:pPr>
      <w:ind w:left="851"/>
    </w:pPr>
    <w:rPr>
      <w:rFonts w:ascii="Arial" w:hAnsi="Arial"/>
      <w:i/>
      <w:sz w:val="16"/>
      <w:szCs w:val="20"/>
    </w:rPr>
  </w:style>
  <w:style w:type="paragraph" w:styleId="41">
    <w:name w:val="toc 4"/>
    <w:basedOn w:val="a0"/>
    <w:next w:val="a0"/>
    <w:autoRedefine/>
    <w:uiPriority w:val="99"/>
    <w:semiHidden/>
    <w:rsid w:val="00462A97"/>
    <w:pPr>
      <w:ind w:left="48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462A97"/>
    <w:pPr>
      <w:ind w:left="72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462A97"/>
    <w:pPr>
      <w:ind w:left="96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462A97"/>
    <w:pPr>
      <w:ind w:left="120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462A97"/>
    <w:pPr>
      <w:ind w:left="14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462A97"/>
    <w:pPr>
      <w:ind w:left="1680"/>
    </w:pPr>
    <w:rPr>
      <w:sz w:val="20"/>
      <w:szCs w:val="20"/>
    </w:rPr>
  </w:style>
  <w:style w:type="character" w:styleId="aa">
    <w:name w:val="Hyperlink"/>
    <w:uiPriority w:val="99"/>
    <w:rsid w:val="00462A97"/>
    <w:rPr>
      <w:color w:val="0000FF"/>
      <w:u w:val="single"/>
    </w:rPr>
  </w:style>
  <w:style w:type="character" w:styleId="ab">
    <w:name w:val="annotation reference"/>
    <w:uiPriority w:val="99"/>
    <w:rsid w:val="00462A97"/>
    <w:rPr>
      <w:sz w:val="16"/>
      <w:szCs w:val="16"/>
    </w:rPr>
  </w:style>
  <w:style w:type="paragraph" w:styleId="ac">
    <w:name w:val="annotation text"/>
    <w:basedOn w:val="a0"/>
    <w:link w:val="ad"/>
    <w:uiPriority w:val="99"/>
    <w:rsid w:val="00462A97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462A97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462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2A9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0"/>
    <w:link w:val="af1"/>
    <w:uiPriority w:val="99"/>
    <w:semiHidden/>
    <w:rsid w:val="00462A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462A97"/>
    <w:rPr>
      <w:rFonts w:ascii="Tahoma" w:eastAsia="Calibri" w:hAnsi="Tahoma" w:cs="Tahoma"/>
      <w:sz w:val="16"/>
      <w:szCs w:val="16"/>
    </w:rPr>
  </w:style>
  <w:style w:type="paragraph" w:styleId="32">
    <w:name w:val="Body Text 3"/>
    <w:basedOn w:val="a0"/>
    <w:link w:val="33"/>
    <w:uiPriority w:val="99"/>
    <w:rsid w:val="00462A97"/>
    <w:pPr>
      <w:spacing w:before="240" w:after="240"/>
      <w:jc w:val="both"/>
    </w:pPr>
    <w:rPr>
      <w:rFonts w:eastAsia="Times New Roman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0"/>
    <w:link w:val="af3"/>
    <w:uiPriority w:val="99"/>
    <w:rsid w:val="00462A97"/>
    <w:rPr>
      <w:rFonts w:eastAsia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uiPriority w:val="99"/>
    <w:rsid w:val="00462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Текст таблица"/>
    <w:basedOn w:val="a0"/>
    <w:rsid w:val="00462A97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5">
    <w:name w:val="footnote reference"/>
    <w:uiPriority w:val="99"/>
    <w:rsid w:val="00462A97"/>
    <w:rPr>
      <w:vertAlign w:val="superscript"/>
    </w:rPr>
  </w:style>
  <w:style w:type="paragraph" w:styleId="2">
    <w:name w:val="List 2"/>
    <w:basedOn w:val="a0"/>
    <w:uiPriority w:val="99"/>
    <w:rsid w:val="00462A97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6">
    <w:name w:val="Strong"/>
    <w:uiPriority w:val="99"/>
    <w:qFormat/>
    <w:rsid w:val="00462A97"/>
    <w:rPr>
      <w:b/>
      <w:bCs/>
    </w:rPr>
  </w:style>
  <w:style w:type="paragraph" w:styleId="34">
    <w:name w:val="Body Text Indent 3"/>
    <w:basedOn w:val="a0"/>
    <w:link w:val="35"/>
    <w:uiPriority w:val="99"/>
    <w:rsid w:val="00462A9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462A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_Обозначение"/>
    <w:uiPriority w:val="99"/>
    <w:rsid w:val="00462A97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7">
    <w:name w:val="Normal (Web)"/>
    <w:basedOn w:val="a0"/>
    <w:uiPriority w:val="99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1"/>
    <w:rsid w:val="00462A97"/>
  </w:style>
  <w:style w:type="character" w:customStyle="1" w:styleId="36">
    <w:name w:val="Знак Знак3"/>
    <w:semiHidden/>
    <w:rsid w:val="00462A97"/>
    <w:rPr>
      <w:sz w:val="24"/>
      <w:szCs w:val="24"/>
      <w:lang w:val="ru-RU" w:eastAsia="ru-RU" w:bidi="ar-SA"/>
    </w:rPr>
  </w:style>
  <w:style w:type="character" w:customStyle="1" w:styleId="24">
    <w:name w:val="Знак Знак2"/>
    <w:semiHidden/>
    <w:rsid w:val="00462A97"/>
    <w:rPr>
      <w:sz w:val="24"/>
      <w:szCs w:val="24"/>
      <w:lang w:val="ru-RU" w:eastAsia="ru-RU" w:bidi="ar-SA"/>
    </w:rPr>
  </w:style>
  <w:style w:type="paragraph" w:styleId="af8">
    <w:name w:val="Body Text"/>
    <w:basedOn w:val="a0"/>
    <w:link w:val="af9"/>
    <w:uiPriority w:val="99"/>
    <w:rsid w:val="00462A97"/>
    <w:pPr>
      <w:spacing w:after="120"/>
    </w:pPr>
    <w:rPr>
      <w:rFonts w:eastAsia="Times New Roman"/>
      <w:szCs w:val="24"/>
    </w:rPr>
  </w:style>
  <w:style w:type="character" w:customStyle="1" w:styleId="af9">
    <w:name w:val="Основной текст Знак"/>
    <w:basedOn w:val="a1"/>
    <w:link w:val="af8"/>
    <w:uiPriority w:val="99"/>
    <w:rsid w:val="00462A97"/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СписокМ_Обычный"/>
    <w:basedOn w:val="a0"/>
    <w:next w:val="S4"/>
    <w:link w:val="S5"/>
    <w:uiPriority w:val="99"/>
    <w:rsid w:val="00462A97"/>
    <w:pPr>
      <w:numPr>
        <w:numId w:val="13"/>
      </w:numPr>
      <w:tabs>
        <w:tab w:val="left" w:pos="720"/>
      </w:tabs>
      <w:spacing w:before="120" w:after="0"/>
      <w:jc w:val="both"/>
    </w:pPr>
    <w:rPr>
      <w:rFonts w:eastAsia="Times New Roman"/>
      <w:szCs w:val="24"/>
      <w:lang w:eastAsia="ru-RU"/>
    </w:rPr>
  </w:style>
  <w:style w:type="character" w:customStyle="1" w:styleId="S6">
    <w:name w:val="S_СписокМ_Обычный Знак Знак"/>
    <w:uiPriority w:val="99"/>
    <w:locked/>
    <w:rsid w:val="00462A97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 1"/>
    <w:basedOn w:val="a"/>
    <w:link w:val="15"/>
    <w:uiPriority w:val="99"/>
    <w:rsid w:val="00462A97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jc w:val="both"/>
      <w:textAlignment w:val="baseline"/>
    </w:pPr>
    <w:rPr>
      <w:rFonts w:eastAsia="Times New Roman"/>
      <w:szCs w:val="20"/>
    </w:rPr>
  </w:style>
  <w:style w:type="paragraph" w:styleId="a">
    <w:name w:val="List Bullet"/>
    <w:basedOn w:val="a0"/>
    <w:uiPriority w:val="99"/>
    <w:semiHidden/>
    <w:unhideWhenUsed/>
    <w:rsid w:val="00462A97"/>
    <w:pPr>
      <w:numPr>
        <w:numId w:val="1"/>
      </w:numPr>
      <w:contextualSpacing/>
    </w:pPr>
  </w:style>
  <w:style w:type="character" w:customStyle="1" w:styleId="15">
    <w:name w:val="Список 1 Знак"/>
    <w:link w:val="14"/>
    <w:uiPriority w:val="99"/>
    <w:rsid w:val="00462A97"/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Название объекта1"/>
    <w:basedOn w:val="a0"/>
    <w:next w:val="a0"/>
    <w:rsid w:val="00462A97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a">
    <w:name w:val="Заголовок приложения"/>
    <w:basedOn w:val="a0"/>
    <w:next w:val="a0"/>
    <w:rsid w:val="00462A97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5">
    <w:name w:val="Название объекта2"/>
    <w:basedOn w:val="a0"/>
    <w:next w:val="a0"/>
    <w:rsid w:val="00462A97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styleId="17">
    <w:name w:val="index 1"/>
    <w:basedOn w:val="a0"/>
    <w:next w:val="a0"/>
    <w:autoRedefine/>
    <w:uiPriority w:val="99"/>
    <w:rsid w:val="00462A97"/>
    <w:pPr>
      <w:jc w:val="both"/>
    </w:pPr>
    <w:rPr>
      <w:rFonts w:eastAsia="Times New Roman"/>
      <w:szCs w:val="24"/>
      <w:lang w:eastAsia="ru-RU"/>
    </w:rPr>
  </w:style>
  <w:style w:type="paragraph" w:customStyle="1" w:styleId="afb">
    <w:name w:val="М_Обычный"/>
    <w:basedOn w:val="a0"/>
    <w:uiPriority w:val="99"/>
    <w:rsid w:val="00462A97"/>
    <w:pPr>
      <w:jc w:val="both"/>
    </w:pPr>
    <w:rPr>
      <w:lang w:eastAsia="ru-RU"/>
    </w:rPr>
  </w:style>
  <w:style w:type="paragraph" w:customStyle="1" w:styleId="afc">
    <w:name w:val="Примечание"/>
    <w:basedOn w:val="a0"/>
    <w:link w:val="afd"/>
    <w:rsid w:val="00462A97"/>
    <w:pPr>
      <w:spacing w:before="120" w:after="240"/>
      <w:ind w:left="1134" w:right="1134"/>
      <w:jc w:val="both"/>
    </w:pPr>
    <w:rPr>
      <w:rFonts w:eastAsia="Times New Roman"/>
      <w:spacing w:val="20"/>
      <w:sz w:val="20"/>
      <w:szCs w:val="20"/>
    </w:rPr>
  </w:style>
  <w:style w:type="character" w:customStyle="1" w:styleId="afd">
    <w:name w:val="Примечание Знак"/>
    <w:link w:val="afc"/>
    <w:locked/>
    <w:rsid w:val="00462A97"/>
    <w:rPr>
      <w:rFonts w:ascii="Times New Roman" w:eastAsia="Times New Roman" w:hAnsi="Times New Roman" w:cs="Times New Roman"/>
      <w:spacing w:val="20"/>
      <w:sz w:val="20"/>
      <w:szCs w:val="20"/>
    </w:rPr>
  </w:style>
  <w:style w:type="paragraph" w:styleId="afe">
    <w:name w:val="List Paragraph"/>
    <w:aliases w:val="Bullet_IRAO,Мой Список,List Paragraph"/>
    <w:basedOn w:val="a0"/>
    <w:link w:val="aff"/>
    <w:uiPriority w:val="34"/>
    <w:qFormat/>
    <w:rsid w:val="00462A97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f">
    <w:name w:val="Абзац списка Знак"/>
    <w:aliases w:val="Bullet_IRAO Знак,Мой Список Знак,List Paragraph Знак"/>
    <w:link w:val="afe"/>
    <w:uiPriority w:val="34"/>
    <w:locked/>
    <w:rsid w:val="00462A97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11">
    <w:name w:val="S_Заголовок1_СписокН"/>
    <w:basedOn w:val="S12"/>
    <w:next w:val="S4"/>
    <w:link w:val="S13"/>
    <w:uiPriority w:val="99"/>
    <w:rsid w:val="00462A97"/>
  </w:style>
  <w:style w:type="paragraph" w:customStyle="1" w:styleId="S7">
    <w:name w:val="S_НазваниеРисунка"/>
    <w:basedOn w:val="a0"/>
    <w:next w:val="S4"/>
    <w:rsid w:val="00462A97"/>
    <w:pPr>
      <w:spacing w:before="60" w:after="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8">
    <w:name w:val="S_НазваниеТаблицы"/>
    <w:basedOn w:val="S4"/>
    <w:next w:val="S4"/>
    <w:rsid w:val="00462A97"/>
    <w:pPr>
      <w:keepNext/>
      <w:jc w:val="right"/>
    </w:pPr>
    <w:rPr>
      <w:rFonts w:ascii="Arial" w:hAnsi="Arial"/>
      <w:b/>
      <w:sz w:val="20"/>
    </w:rPr>
  </w:style>
  <w:style w:type="paragraph" w:customStyle="1" w:styleId="S9">
    <w:name w:val="S_ТаблицаТекст"/>
    <w:basedOn w:val="a0"/>
    <w:rsid w:val="00462A97"/>
    <w:pPr>
      <w:widowControl w:val="0"/>
      <w:spacing w:before="80" w:after="80"/>
    </w:pPr>
    <w:rPr>
      <w:rFonts w:eastAsia="Times New Roman"/>
      <w:szCs w:val="24"/>
    </w:rPr>
  </w:style>
  <w:style w:type="paragraph" w:customStyle="1" w:styleId="Sa">
    <w:name w:val="S_ТаблицаЗаголовок"/>
    <w:basedOn w:val="a0"/>
    <w:rsid w:val="00462A97"/>
    <w:pPr>
      <w:keepNext/>
      <w:widowControl w:val="0"/>
      <w:spacing w:before="0" w:after="0"/>
      <w:jc w:val="center"/>
    </w:pPr>
    <w:rPr>
      <w:rFonts w:eastAsiaTheme="minorHAnsi"/>
      <w:b/>
      <w:caps/>
      <w:sz w:val="20"/>
      <w:szCs w:val="20"/>
    </w:rPr>
  </w:style>
  <w:style w:type="paragraph" w:customStyle="1" w:styleId="Sb">
    <w:name w:val="S_ТаблицаНазвание"/>
    <w:basedOn w:val="S8"/>
    <w:rsid w:val="00462A97"/>
    <w:pPr>
      <w:spacing w:before="240"/>
    </w:pPr>
    <w:rPr>
      <w:sz w:val="18"/>
      <w:szCs w:val="18"/>
    </w:rPr>
  </w:style>
  <w:style w:type="paragraph" w:customStyle="1" w:styleId="S21">
    <w:name w:val="S_ТекстВТаблице2_полужирный"/>
    <w:basedOn w:val="S9"/>
    <w:uiPriority w:val="99"/>
    <w:rsid w:val="00462A97"/>
    <w:rPr>
      <w:b/>
      <w:bCs/>
    </w:rPr>
  </w:style>
  <w:style w:type="paragraph" w:customStyle="1" w:styleId="S22">
    <w:name w:val="S_Заголовок2_СписокН"/>
    <w:basedOn w:val="S23"/>
    <w:next w:val="S4"/>
    <w:link w:val="S24"/>
    <w:uiPriority w:val="99"/>
    <w:rsid w:val="00462A97"/>
  </w:style>
  <w:style w:type="paragraph" w:customStyle="1" w:styleId="S30">
    <w:name w:val="S_Заголовок3_СписокН"/>
    <w:basedOn w:val="a0"/>
    <w:next w:val="S4"/>
    <w:rsid w:val="00462A97"/>
    <w:pPr>
      <w:keepNext/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aff0">
    <w:name w:val="ЗнакТекстЖ"/>
    <w:qFormat/>
    <w:rsid w:val="00462A97"/>
    <w:rPr>
      <w:b/>
      <w:color w:val="auto"/>
    </w:rPr>
  </w:style>
  <w:style w:type="paragraph" w:styleId="aff1">
    <w:name w:val="Revision"/>
    <w:hidden/>
    <w:uiPriority w:val="99"/>
    <w:semiHidden/>
    <w:rsid w:val="00462A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00">
    <w:name w:val="s00 Текст"/>
    <w:basedOn w:val="a0"/>
    <w:link w:val="s000"/>
    <w:rsid w:val="00462A97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462A97"/>
    <w:rPr>
      <w:rFonts w:ascii="Arial" w:eastAsia="Times New Roman" w:hAnsi="Arial" w:cs="Times New Roman"/>
      <w:szCs w:val="24"/>
      <w:lang w:eastAsia="ru-RU"/>
    </w:rPr>
  </w:style>
  <w:style w:type="table" w:styleId="aff2">
    <w:name w:val="Table Grid"/>
    <w:basedOn w:val="a2"/>
    <w:uiPriority w:val="59"/>
    <w:rsid w:val="00462A9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"/>
    <w:basedOn w:val="a0"/>
    <w:rsid w:val="00462A97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3">
    <w:name w:val="List"/>
    <w:basedOn w:val="a0"/>
    <w:uiPriority w:val="99"/>
    <w:semiHidden/>
    <w:unhideWhenUsed/>
    <w:rsid w:val="00462A97"/>
    <w:pPr>
      <w:ind w:left="283" w:hanging="283"/>
      <w:contextualSpacing/>
    </w:pPr>
  </w:style>
  <w:style w:type="paragraph" w:customStyle="1" w:styleId="Default">
    <w:name w:val="Default"/>
    <w:rsid w:val="00462A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00">
    <w:name w:val="Без интервала1_0"/>
    <w:uiPriority w:val="99"/>
    <w:rsid w:val="00462A97"/>
    <w:pPr>
      <w:spacing w:after="0" w:line="240" w:lineRule="auto"/>
    </w:pPr>
    <w:rPr>
      <w:rFonts w:ascii="Calibri" w:eastAsia="Calibri" w:hAnsi="Calibri" w:cs="Times New Roman"/>
    </w:rPr>
  </w:style>
  <w:style w:type="character" w:styleId="aff4">
    <w:name w:val="FollowedHyperlink"/>
    <w:basedOn w:val="a1"/>
    <w:uiPriority w:val="99"/>
    <w:semiHidden/>
    <w:unhideWhenUsed/>
    <w:rsid w:val="00462A97"/>
    <w:rPr>
      <w:color w:val="800080" w:themeColor="followedHyperlink"/>
      <w:u w:val="single"/>
    </w:rPr>
  </w:style>
  <w:style w:type="paragraph" w:customStyle="1" w:styleId="-30">
    <w:name w:val="Пункт-3"/>
    <w:basedOn w:val="a0"/>
    <w:link w:val="-31"/>
    <w:qFormat/>
    <w:rsid w:val="00462A97"/>
    <w:pPr>
      <w:numPr>
        <w:ilvl w:val="2"/>
        <w:numId w:val="5"/>
      </w:numPr>
      <w:spacing w:before="0" w:after="0"/>
      <w:jc w:val="both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462A97"/>
    <w:rPr>
      <w:rFonts w:ascii="Times New Roman" w:eastAsia="Times New Roman" w:hAnsi="Times New Roman" w:cs="Times New Roman"/>
      <w:sz w:val="24"/>
      <w:szCs w:val="28"/>
    </w:rPr>
  </w:style>
  <w:style w:type="paragraph" w:customStyle="1" w:styleId="S4">
    <w:name w:val="S_Обычный"/>
    <w:basedOn w:val="a0"/>
    <w:link w:val="Sc"/>
    <w:rsid w:val="00462A97"/>
    <w:pPr>
      <w:widowControl w:val="0"/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Sc">
    <w:name w:val="S_Обычный Знак"/>
    <w:link w:val="S4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">
    <w:name w:val="S_Версия"/>
    <w:basedOn w:val="S4"/>
    <w:next w:val="S4"/>
    <w:link w:val="Se"/>
    <w:autoRedefine/>
    <w:rsid w:val="00462A97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f">
    <w:name w:val="S_ВерхКолонтитулТекст"/>
    <w:basedOn w:val="S4"/>
    <w:next w:val="S4"/>
    <w:rsid w:val="00462A97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f0">
    <w:name w:val="S_ВидДокумента"/>
    <w:basedOn w:val="af8"/>
    <w:next w:val="S4"/>
    <w:link w:val="Sf1"/>
    <w:rsid w:val="00462A97"/>
    <w:pPr>
      <w:spacing w:before="120" w:after="0"/>
      <w:jc w:val="right"/>
    </w:pPr>
    <w:rPr>
      <w:rFonts w:ascii="EuropeDemiC" w:hAnsi="EuropeDemiC" w:cs="Arial"/>
      <w:b/>
      <w:caps/>
      <w:sz w:val="36"/>
      <w:szCs w:val="36"/>
      <w:lang w:eastAsia="ru-RU"/>
    </w:rPr>
  </w:style>
  <w:style w:type="character" w:customStyle="1" w:styleId="Sf1">
    <w:name w:val="S_ВидДокумента Знак"/>
    <w:link w:val="Sf0"/>
    <w:rsid w:val="00462A97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f2">
    <w:name w:val="S_Гиперссылка"/>
    <w:basedOn w:val="S4"/>
    <w:link w:val="Sf3"/>
    <w:rsid w:val="00462A97"/>
    <w:rPr>
      <w:color w:val="0000FF"/>
      <w:u w:val="single"/>
    </w:rPr>
  </w:style>
  <w:style w:type="paragraph" w:customStyle="1" w:styleId="Sf4">
    <w:name w:val="S_Гриф"/>
    <w:basedOn w:val="S4"/>
    <w:rsid w:val="00462A97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14">
    <w:name w:val="S_ЗаголовкиТаблицы1"/>
    <w:basedOn w:val="S4"/>
    <w:rsid w:val="00462A97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5">
    <w:name w:val="S_ЗаголовкиТаблицы2"/>
    <w:basedOn w:val="S4"/>
    <w:rsid w:val="00462A97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0"/>
    <w:next w:val="S4"/>
    <w:link w:val="S15"/>
    <w:rsid w:val="00462A97"/>
    <w:pPr>
      <w:keepNext/>
      <w:pageBreakBefore/>
      <w:spacing w:before="0" w:after="0"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0">
    <w:name w:val="S_Заголовок1_Прил_СписокН"/>
    <w:basedOn w:val="S4"/>
    <w:next w:val="S4"/>
    <w:rsid w:val="00462A97"/>
    <w:pPr>
      <w:keepNext/>
      <w:pageBreakBefore/>
      <w:widowControl/>
      <w:numPr>
        <w:numId w:val="8"/>
      </w:numPr>
      <w:outlineLvl w:val="1"/>
    </w:pPr>
    <w:rPr>
      <w:rFonts w:ascii="Arial" w:hAnsi="Arial"/>
      <w:b/>
      <w:caps/>
    </w:rPr>
  </w:style>
  <w:style w:type="paragraph" w:customStyle="1" w:styleId="S23">
    <w:name w:val="S_Заголовок2"/>
    <w:basedOn w:val="a0"/>
    <w:next w:val="S4"/>
    <w:link w:val="S26"/>
    <w:rsid w:val="00462A97"/>
    <w:pPr>
      <w:keepNext/>
      <w:spacing w:before="0" w:after="0"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0">
    <w:name w:val="S_Заголовок2_Прил_СписокН"/>
    <w:basedOn w:val="S4"/>
    <w:next w:val="S4"/>
    <w:rsid w:val="00462A97"/>
    <w:pPr>
      <w:keepNext/>
      <w:keepLines/>
      <w:numPr>
        <w:ilvl w:val="2"/>
        <w:numId w:val="8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f5">
    <w:name w:val="S_МестоГод"/>
    <w:basedOn w:val="S4"/>
    <w:rsid w:val="00462A97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6">
    <w:name w:val="S_НаименованиеДокумента"/>
    <w:basedOn w:val="S4"/>
    <w:next w:val="S4"/>
    <w:rsid w:val="00462A97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7">
    <w:name w:val="S_НижнКолонтЛев"/>
    <w:basedOn w:val="S4"/>
    <w:next w:val="S4"/>
    <w:rsid w:val="00462A97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8">
    <w:name w:val="S_НижнКолонтПрав"/>
    <w:basedOn w:val="S4"/>
    <w:next w:val="S4"/>
    <w:rsid w:val="00462A97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9">
    <w:name w:val="S_НомерДокумента"/>
    <w:basedOn w:val="S4"/>
    <w:next w:val="S4"/>
    <w:link w:val="Sfa"/>
    <w:rsid w:val="00462A97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462A97"/>
    <w:pPr>
      <w:spacing w:before="120"/>
      <w:jc w:val="left"/>
    </w:pPr>
    <w:rPr>
      <w:szCs w:val="28"/>
    </w:rPr>
  </w:style>
  <w:style w:type="paragraph" w:customStyle="1" w:styleId="S1">
    <w:name w:val="S_НумСписВ Таблице1"/>
    <w:basedOn w:val="S16"/>
    <w:next w:val="S4"/>
    <w:rsid w:val="00462A97"/>
    <w:pPr>
      <w:numPr>
        <w:numId w:val="10"/>
      </w:numPr>
    </w:pPr>
  </w:style>
  <w:style w:type="paragraph" w:customStyle="1" w:styleId="S27">
    <w:name w:val="S_ТекстВТаблице2"/>
    <w:basedOn w:val="S4"/>
    <w:next w:val="S4"/>
    <w:rsid w:val="00462A97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7"/>
    <w:next w:val="S4"/>
    <w:rsid w:val="00462A97"/>
    <w:pPr>
      <w:numPr>
        <w:numId w:val="11"/>
      </w:numPr>
    </w:pPr>
  </w:style>
  <w:style w:type="paragraph" w:customStyle="1" w:styleId="S31">
    <w:name w:val="S_ТекстВТаблице3"/>
    <w:basedOn w:val="S4"/>
    <w:next w:val="S4"/>
    <w:rsid w:val="00462A97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462A97"/>
    <w:pPr>
      <w:numPr>
        <w:numId w:val="12"/>
      </w:numPr>
    </w:pPr>
  </w:style>
  <w:style w:type="paragraph" w:customStyle="1" w:styleId="Sfb">
    <w:name w:val="S_Примечание"/>
    <w:basedOn w:val="S4"/>
    <w:next w:val="S4"/>
    <w:rsid w:val="00462A97"/>
    <w:pPr>
      <w:ind w:left="567"/>
    </w:pPr>
    <w:rPr>
      <w:i/>
      <w:u w:val="single"/>
    </w:rPr>
  </w:style>
  <w:style w:type="paragraph" w:customStyle="1" w:styleId="Sfc">
    <w:name w:val="S_ПримечаниеТекст"/>
    <w:basedOn w:val="S4"/>
    <w:next w:val="S4"/>
    <w:uiPriority w:val="99"/>
    <w:rsid w:val="00462A97"/>
    <w:pPr>
      <w:spacing w:before="120"/>
      <w:ind w:left="567"/>
    </w:pPr>
    <w:rPr>
      <w:i/>
    </w:rPr>
  </w:style>
  <w:style w:type="paragraph" w:customStyle="1" w:styleId="Sfd">
    <w:name w:val="S_Рисунок"/>
    <w:basedOn w:val="S4"/>
    <w:uiPriority w:val="99"/>
    <w:rsid w:val="00462A97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e">
    <w:name w:val="S_Сноска"/>
    <w:basedOn w:val="S4"/>
    <w:next w:val="S4"/>
    <w:uiPriority w:val="99"/>
    <w:rsid w:val="00462A97"/>
    <w:rPr>
      <w:rFonts w:ascii="Arial" w:hAnsi="Arial"/>
      <w:sz w:val="16"/>
    </w:rPr>
  </w:style>
  <w:style w:type="paragraph" w:customStyle="1" w:styleId="Sff">
    <w:name w:val="S_Содержание"/>
    <w:basedOn w:val="S4"/>
    <w:next w:val="S4"/>
    <w:uiPriority w:val="99"/>
    <w:rsid w:val="00462A97"/>
    <w:rPr>
      <w:rFonts w:ascii="Arial" w:hAnsi="Arial"/>
      <w:b/>
      <w:caps/>
      <w:sz w:val="32"/>
      <w:szCs w:val="32"/>
    </w:rPr>
  </w:style>
  <w:style w:type="character" w:customStyle="1" w:styleId="S5">
    <w:name w:val="S_СписокМ_Обычный Знак"/>
    <w:link w:val="S"/>
    <w:uiPriority w:val="99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f0">
    <w:name w:val="S_Таблица"/>
    <w:basedOn w:val="a2"/>
    <w:uiPriority w:val="99"/>
    <w:rsid w:val="00462A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f1">
    <w:name w:val="S_ТекстЛоготипа"/>
    <w:basedOn w:val="S4"/>
    <w:uiPriority w:val="99"/>
    <w:rsid w:val="00462A97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uiPriority w:val="99"/>
    <w:rsid w:val="00462A97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8">
    <w:name w:val="S_ТекстЛоготипа2"/>
    <w:basedOn w:val="S4"/>
    <w:next w:val="S4"/>
    <w:uiPriority w:val="99"/>
    <w:rsid w:val="00462A97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uiPriority w:val="99"/>
    <w:rsid w:val="00462A97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uiPriority w:val="99"/>
    <w:rsid w:val="00462A97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f2">
    <w:name w:val="S_Термин"/>
    <w:basedOn w:val="a0"/>
    <w:next w:val="S4"/>
    <w:link w:val="Sff3"/>
    <w:uiPriority w:val="99"/>
    <w:rsid w:val="00462A97"/>
    <w:pPr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3">
    <w:name w:val="S_Термин Знак"/>
    <w:link w:val="Sff2"/>
    <w:uiPriority w:val="99"/>
    <w:rsid w:val="00462A97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styleId="aff5">
    <w:name w:val="Body Text Indent"/>
    <w:basedOn w:val="a0"/>
    <w:link w:val="aff6"/>
    <w:uiPriority w:val="99"/>
    <w:rsid w:val="00462A97"/>
    <w:pPr>
      <w:spacing w:before="0" w:after="120"/>
      <w:ind w:left="283"/>
    </w:pPr>
    <w:rPr>
      <w:rFonts w:eastAsia="Times New Roman"/>
      <w:szCs w:val="24"/>
      <w:lang w:eastAsia="ru-RU"/>
    </w:rPr>
  </w:style>
  <w:style w:type="character" w:customStyle="1" w:styleId="aff6">
    <w:name w:val="Основной текст с отступом Знак"/>
    <w:basedOn w:val="a1"/>
    <w:link w:val="aff5"/>
    <w:uiPriority w:val="99"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0"/>
    <w:rsid w:val="00462A97"/>
    <w:pPr>
      <w:spacing w:before="0" w:after="240"/>
      <w:contextualSpacing/>
      <w:jc w:val="both"/>
    </w:pPr>
    <w:rPr>
      <w:rFonts w:eastAsia="Times New Roman"/>
      <w:szCs w:val="24"/>
      <w:lang w:eastAsia="ru-RU"/>
    </w:rPr>
  </w:style>
  <w:style w:type="character" w:styleId="aff7">
    <w:name w:val="Placeholder Text"/>
    <w:basedOn w:val="a1"/>
    <w:uiPriority w:val="99"/>
    <w:semiHidden/>
    <w:rsid w:val="00462A97"/>
    <w:rPr>
      <w:color w:val="808080"/>
    </w:rPr>
  </w:style>
  <w:style w:type="character" w:customStyle="1" w:styleId="S15">
    <w:name w:val="S_Заголовок1 Знак"/>
    <w:basedOn w:val="a1"/>
    <w:link w:val="S12"/>
    <w:rsid w:val="00462A97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2">
    <w:name w:val="index 5"/>
    <w:basedOn w:val="a0"/>
    <w:next w:val="a0"/>
    <w:autoRedefine/>
    <w:uiPriority w:val="99"/>
    <w:semiHidden/>
    <w:rsid w:val="00462A97"/>
    <w:pPr>
      <w:spacing w:before="0" w:after="0"/>
      <w:ind w:left="1200" w:hanging="240"/>
      <w:jc w:val="both"/>
    </w:pPr>
    <w:rPr>
      <w:rFonts w:eastAsia="Times New Roman"/>
      <w:szCs w:val="24"/>
      <w:lang w:eastAsia="ru-RU"/>
    </w:rPr>
  </w:style>
  <w:style w:type="paragraph" w:styleId="37">
    <w:name w:val="List 3"/>
    <w:basedOn w:val="a0"/>
    <w:uiPriority w:val="99"/>
    <w:semiHidden/>
    <w:rsid w:val="00462A97"/>
    <w:pPr>
      <w:spacing w:before="0" w:after="0"/>
      <w:ind w:left="849" w:hanging="283"/>
      <w:jc w:val="both"/>
    </w:pPr>
    <w:rPr>
      <w:rFonts w:eastAsia="Times New Roman"/>
      <w:szCs w:val="24"/>
      <w:lang w:eastAsia="ru-RU"/>
    </w:rPr>
  </w:style>
  <w:style w:type="paragraph" w:styleId="42">
    <w:name w:val="List 4"/>
    <w:basedOn w:val="a0"/>
    <w:uiPriority w:val="99"/>
    <w:semiHidden/>
    <w:rsid w:val="00462A97"/>
    <w:pPr>
      <w:spacing w:before="0" w:after="0"/>
      <w:ind w:left="1132" w:hanging="283"/>
      <w:jc w:val="both"/>
    </w:pPr>
    <w:rPr>
      <w:rFonts w:eastAsia="Times New Roman"/>
      <w:szCs w:val="24"/>
      <w:lang w:eastAsia="ru-RU"/>
    </w:rPr>
  </w:style>
  <w:style w:type="paragraph" w:styleId="HTML">
    <w:name w:val="HTML Address"/>
    <w:basedOn w:val="a0"/>
    <w:link w:val="HTML0"/>
    <w:uiPriority w:val="99"/>
    <w:semiHidden/>
    <w:rsid w:val="00462A97"/>
    <w:pPr>
      <w:spacing w:before="0" w:after="0"/>
      <w:jc w:val="both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1"/>
    <w:link w:val="HTML"/>
    <w:uiPriority w:val="99"/>
    <w:semiHidden/>
    <w:rsid w:val="00462A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8">
    <w:name w:val="envelope address"/>
    <w:basedOn w:val="a0"/>
    <w:uiPriority w:val="99"/>
    <w:semiHidden/>
    <w:rsid w:val="00462A97"/>
    <w:pPr>
      <w:framePr w:w="7920" w:h="1980" w:hRule="exact" w:hSpace="180" w:wrap="auto" w:hAnchor="page" w:xAlign="center" w:yAlign="bottom"/>
      <w:spacing w:before="0" w:after="0"/>
      <w:ind w:left="2880"/>
      <w:jc w:val="both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462A97"/>
    <w:rPr>
      <w:rFonts w:cs="Times New Roman"/>
    </w:rPr>
  </w:style>
  <w:style w:type="table" w:styleId="-1">
    <w:name w:val="Table Web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9">
    <w:name w:val="Emphasis"/>
    <w:uiPriority w:val="99"/>
    <w:qFormat/>
    <w:rsid w:val="00462A97"/>
    <w:rPr>
      <w:rFonts w:cs="Times New Roman"/>
      <w:i/>
      <w:iCs/>
    </w:rPr>
  </w:style>
  <w:style w:type="paragraph" w:styleId="affa">
    <w:name w:val="Date"/>
    <w:basedOn w:val="a0"/>
    <w:next w:val="a0"/>
    <w:link w:val="affb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b">
    <w:name w:val="Дата Знак"/>
    <w:basedOn w:val="a1"/>
    <w:link w:val="affa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te Heading"/>
    <w:basedOn w:val="a0"/>
    <w:next w:val="a0"/>
    <w:link w:val="affd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d">
    <w:name w:val="Заголовок записки Знак"/>
    <w:basedOn w:val="a1"/>
    <w:link w:val="affc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Elegant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462A97"/>
    <w:rPr>
      <w:rFonts w:ascii="Courier New" w:hAnsi="Courier New" w:cs="Courier New"/>
      <w:sz w:val="20"/>
      <w:szCs w:val="20"/>
    </w:rPr>
  </w:style>
  <w:style w:type="table" w:styleId="19">
    <w:name w:val="Table Classic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462A97"/>
    <w:rPr>
      <w:rFonts w:ascii="Courier New" w:hAnsi="Courier New" w:cs="Courier New"/>
      <w:sz w:val="20"/>
      <w:szCs w:val="20"/>
    </w:rPr>
  </w:style>
  <w:style w:type="paragraph" w:styleId="afff">
    <w:name w:val="Body Text First Indent"/>
    <w:basedOn w:val="af8"/>
    <w:link w:val="afff0"/>
    <w:uiPriority w:val="99"/>
    <w:semiHidden/>
    <w:rsid w:val="00462A97"/>
    <w:pPr>
      <w:spacing w:before="0"/>
      <w:ind w:firstLine="210"/>
      <w:jc w:val="both"/>
    </w:pPr>
    <w:rPr>
      <w:lang w:eastAsia="ru-RU"/>
    </w:rPr>
  </w:style>
  <w:style w:type="character" w:customStyle="1" w:styleId="afff0">
    <w:name w:val="Красная строка Знак"/>
    <w:basedOn w:val="af9"/>
    <w:link w:val="afff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f5"/>
    <w:link w:val="29"/>
    <w:uiPriority w:val="99"/>
    <w:semiHidden/>
    <w:rsid w:val="00462A97"/>
    <w:pPr>
      <w:ind w:firstLine="210"/>
      <w:jc w:val="both"/>
    </w:pPr>
  </w:style>
  <w:style w:type="character" w:customStyle="1" w:styleId="29">
    <w:name w:val="Красная строка 2 Знак"/>
    <w:basedOn w:val="aff6"/>
    <w:link w:val="28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0"/>
    <w:uiPriority w:val="99"/>
    <w:semiHidden/>
    <w:rsid w:val="00462A97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9">
    <w:name w:val="List Bullet 3"/>
    <w:basedOn w:val="a0"/>
    <w:uiPriority w:val="99"/>
    <w:semiHidden/>
    <w:rsid w:val="00462A97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4">
    <w:name w:val="List Bullet 4"/>
    <w:basedOn w:val="a0"/>
    <w:rsid w:val="00462A97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3">
    <w:name w:val="List Bullet 5"/>
    <w:basedOn w:val="a0"/>
    <w:uiPriority w:val="99"/>
    <w:semiHidden/>
    <w:rsid w:val="00462A97"/>
    <w:pPr>
      <w:tabs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paragraph" w:styleId="afff1">
    <w:name w:val="Title"/>
    <w:basedOn w:val="a0"/>
    <w:link w:val="afff2"/>
    <w:uiPriority w:val="99"/>
    <w:qFormat/>
    <w:rsid w:val="00462A9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2">
    <w:name w:val="Название Знак"/>
    <w:basedOn w:val="a1"/>
    <w:link w:val="afff1"/>
    <w:uiPriority w:val="99"/>
    <w:rsid w:val="00462A9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ff3">
    <w:name w:val="page number"/>
    <w:uiPriority w:val="99"/>
    <w:semiHidden/>
    <w:rsid w:val="00462A97"/>
    <w:rPr>
      <w:rFonts w:cs="Times New Roman"/>
    </w:rPr>
  </w:style>
  <w:style w:type="character" w:styleId="afff4">
    <w:name w:val="line number"/>
    <w:uiPriority w:val="99"/>
    <w:semiHidden/>
    <w:rsid w:val="00462A97"/>
    <w:rPr>
      <w:rFonts w:cs="Times New Roman"/>
    </w:rPr>
  </w:style>
  <w:style w:type="paragraph" w:styleId="afff5">
    <w:name w:val="List Number"/>
    <w:basedOn w:val="a0"/>
    <w:uiPriority w:val="99"/>
    <w:semiHidden/>
    <w:rsid w:val="00462A97"/>
    <w:pPr>
      <w:tabs>
        <w:tab w:val="num" w:pos="360"/>
      </w:tabs>
      <w:spacing w:before="0" w:after="0"/>
      <w:ind w:left="360" w:hanging="360"/>
      <w:jc w:val="both"/>
    </w:pPr>
    <w:rPr>
      <w:rFonts w:eastAsia="Times New Roman"/>
      <w:szCs w:val="24"/>
      <w:lang w:eastAsia="ru-RU"/>
    </w:rPr>
  </w:style>
  <w:style w:type="paragraph" w:styleId="2b">
    <w:name w:val="List Number 2"/>
    <w:basedOn w:val="a0"/>
    <w:uiPriority w:val="99"/>
    <w:semiHidden/>
    <w:rsid w:val="00462A97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a">
    <w:name w:val="List Number 3"/>
    <w:basedOn w:val="a0"/>
    <w:uiPriority w:val="99"/>
    <w:semiHidden/>
    <w:rsid w:val="00462A97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5">
    <w:name w:val="List Number 4"/>
    <w:basedOn w:val="a0"/>
    <w:uiPriority w:val="99"/>
    <w:semiHidden/>
    <w:rsid w:val="00462A97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4">
    <w:name w:val="List Number 5"/>
    <w:basedOn w:val="a0"/>
    <w:uiPriority w:val="99"/>
    <w:semiHidden/>
    <w:rsid w:val="00462A97"/>
    <w:pPr>
      <w:tabs>
        <w:tab w:val="num" w:pos="643"/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462A97"/>
    <w:rPr>
      <w:rFonts w:ascii="Courier New" w:hAnsi="Courier New" w:cs="Courier New"/>
    </w:rPr>
  </w:style>
  <w:style w:type="paragraph" w:styleId="2c">
    <w:name w:val="envelope return"/>
    <w:basedOn w:val="a0"/>
    <w:uiPriority w:val="99"/>
    <w:semiHidden/>
    <w:rsid w:val="00462A97"/>
    <w:pPr>
      <w:spacing w:before="0" w:after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a">
    <w:name w:val="Table 3D effects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3D effects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0"/>
    <w:uiPriority w:val="99"/>
    <w:semiHidden/>
    <w:rsid w:val="00462A97"/>
    <w:pPr>
      <w:spacing w:before="0" w:after="0"/>
      <w:ind w:left="708"/>
      <w:jc w:val="both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462A97"/>
    <w:rPr>
      <w:rFonts w:cs="Times New Roman"/>
      <w:i/>
      <w:iCs/>
    </w:rPr>
  </w:style>
  <w:style w:type="paragraph" w:styleId="2e">
    <w:name w:val="Body Text 2"/>
    <w:basedOn w:val="a0"/>
    <w:link w:val="2f"/>
    <w:uiPriority w:val="99"/>
    <w:semiHidden/>
    <w:rsid w:val="00462A97"/>
    <w:pPr>
      <w:spacing w:before="0" w:after="120" w:line="480" w:lineRule="auto"/>
      <w:jc w:val="both"/>
    </w:pPr>
    <w:rPr>
      <w:rFonts w:eastAsia="Times New Roman"/>
      <w:szCs w:val="24"/>
      <w:lang w:eastAsia="ru-RU"/>
    </w:rPr>
  </w:style>
  <w:style w:type="character" w:customStyle="1" w:styleId="2f">
    <w:name w:val="Основной текст 2 Знак"/>
    <w:basedOn w:val="a1"/>
    <w:link w:val="2e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0">
    <w:name w:val="Body Text Indent 2"/>
    <w:basedOn w:val="a0"/>
    <w:link w:val="2f1"/>
    <w:uiPriority w:val="99"/>
    <w:semiHidden/>
    <w:rsid w:val="00462A97"/>
    <w:pPr>
      <w:spacing w:before="0" w:after="120" w:line="480" w:lineRule="auto"/>
      <w:ind w:left="283"/>
      <w:jc w:val="both"/>
    </w:pPr>
    <w:rPr>
      <w:rFonts w:eastAsia="Times New Roman"/>
      <w:szCs w:val="24"/>
      <w:lang w:eastAsia="ru-RU"/>
    </w:rPr>
  </w:style>
  <w:style w:type="character" w:customStyle="1" w:styleId="2f1">
    <w:name w:val="Основной текст с отступом 2 Знак"/>
    <w:basedOn w:val="a1"/>
    <w:link w:val="2f0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6">
    <w:name w:val="HTML Variable"/>
    <w:uiPriority w:val="99"/>
    <w:semiHidden/>
    <w:rsid w:val="00462A97"/>
    <w:rPr>
      <w:rFonts w:cs="Times New Roman"/>
      <w:i/>
      <w:iCs/>
    </w:rPr>
  </w:style>
  <w:style w:type="character" w:styleId="HTML7">
    <w:name w:val="HTML Typewriter"/>
    <w:uiPriority w:val="99"/>
    <w:semiHidden/>
    <w:rsid w:val="00462A97"/>
    <w:rPr>
      <w:rFonts w:ascii="Courier New" w:hAnsi="Courier New" w:cs="Courier New"/>
      <w:sz w:val="20"/>
      <w:szCs w:val="20"/>
    </w:rPr>
  </w:style>
  <w:style w:type="paragraph" w:styleId="afff7">
    <w:name w:val="Subtitle"/>
    <w:basedOn w:val="a0"/>
    <w:link w:val="afff8"/>
    <w:uiPriority w:val="99"/>
    <w:qFormat/>
    <w:rsid w:val="00462A97"/>
    <w:pPr>
      <w:spacing w:before="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8">
    <w:name w:val="Подзаголовок Знак"/>
    <w:basedOn w:val="a1"/>
    <w:link w:val="afff7"/>
    <w:uiPriority w:val="99"/>
    <w:rsid w:val="00462A97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Signature"/>
    <w:basedOn w:val="a0"/>
    <w:link w:val="afffa"/>
    <w:uiPriority w:val="99"/>
    <w:semiHidden/>
    <w:rsid w:val="00462A97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a">
    <w:name w:val="Подпись Знак"/>
    <w:basedOn w:val="a1"/>
    <w:link w:val="afff9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Salutation"/>
    <w:basedOn w:val="a0"/>
    <w:next w:val="a0"/>
    <w:link w:val="afffc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c">
    <w:name w:val="Приветствие Знак"/>
    <w:basedOn w:val="a1"/>
    <w:link w:val="afffb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d">
    <w:name w:val="List Continue"/>
    <w:basedOn w:val="a0"/>
    <w:uiPriority w:val="99"/>
    <w:semiHidden/>
    <w:rsid w:val="00462A97"/>
    <w:pPr>
      <w:spacing w:before="0" w:after="120"/>
      <w:ind w:left="283"/>
      <w:jc w:val="both"/>
    </w:pPr>
    <w:rPr>
      <w:rFonts w:eastAsia="Times New Roman"/>
      <w:szCs w:val="24"/>
      <w:lang w:eastAsia="ru-RU"/>
    </w:rPr>
  </w:style>
  <w:style w:type="paragraph" w:styleId="2f2">
    <w:name w:val="List Continue 2"/>
    <w:basedOn w:val="a0"/>
    <w:uiPriority w:val="99"/>
    <w:semiHidden/>
    <w:rsid w:val="00462A97"/>
    <w:pPr>
      <w:spacing w:before="0" w:after="120"/>
      <w:ind w:left="566"/>
      <w:jc w:val="both"/>
    </w:pPr>
    <w:rPr>
      <w:rFonts w:eastAsia="Times New Roman"/>
      <w:szCs w:val="24"/>
      <w:lang w:eastAsia="ru-RU"/>
    </w:rPr>
  </w:style>
  <w:style w:type="paragraph" w:styleId="3c">
    <w:name w:val="List Continue 3"/>
    <w:basedOn w:val="a0"/>
    <w:uiPriority w:val="99"/>
    <w:semiHidden/>
    <w:rsid w:val="00462A97"/>
    <w:pPr>
      <w:spacing w:before="0" w:after="120"/>
      <w:ind w:left="849"/>
      <w:jc w:val="both"/>
    </w:pPr>
    <w:rPr>
      <w:rFonts w:eastAsia="Times New Roman"/>
      <w:szCs w:val="24"/>
      <w:lang w:eastAsia="ru-RU"/>
    </w:rPr>
  </w:style>
  <w:style w:type="paragraph" w:styleId="46">
    <w:name w:val="List Continue 4"/>
    <w:basedOn w:val="a0"/>
    <w:uiPriority w:val="99"/>
    <w:semiHidden/>
    <w:rsid w:val="00462A97"/>
    <w:pPr>
      <w:spacing w:before="0" w:after="120"/>
      <w:ind w:left="1132"/>
      <w:jc w:val="both"/>
    </w:pPr>
    <w:rPr>
      <w:rFonts w:eastAsia="Times New Roman"/>
      <w:szCs w:val="24"/>
      <w:lang w:eastAsia="ru-RU"/>
    </w:rPr>
  </w:style>
  <w:style w:type="paragraph" w:styleId="55">
    <w:name w:val="List Continue 5"/>
    <w:basedOn w:val="a0"/>
    <w:uiPriority w:val="99"/>
    <w:semiHidden/>
    <w:rsid w:val="00462A97"/>
    <w:pPr>
      <w:spacing w:before="0" w:after="120"/>
      <w:ind w:left="1415"/>
      <w:jc w:val="both"/>
    </w:pPr>
    <w:rPr>
      <w:rFonts w:eastAsia="Times New Roman"/>
      <w:szCs w:val="24"/>
      <w:lang w:eastAsia="ru-RU"/>
    </w:rPr>
  </w:style>
  <w:style w:type="table" w:styleId="1b">
    <w:name w:val="Table Simple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e">
    <w:name w:val="Closing"/>
    <w:basedOn w:val="a0"/>
    <w:link w:val="affff"/>
    <w:uiPriority w:val="99"/>
    <w:semiHidden/>
    <w:rsid w:val="00462A97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f">
    <w:name w:val="Прощание Знак"/>
    <w:basedOn w:val="a1"/>
    <w:link w:val="afffe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c">
    <w:name w:val="Table Grid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Contemporary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0"/>
    <w:uiPriority w:val="99"/>
    <w:semiHidden/>
    <w:rsid w:val="00462A97"/>
    <w:pPr>
      <w:spacing w:before="0" w:after="0"/>
      <w:ind w:left="1415" w:hanging="283"/>
      <w:jc w:val="both"/>
    </w:pPr>
    <w:rPr>
      <w:rFonts w:eastAsia="Times New Roman"/>
      <w:szCs w:val="24"/>
      <w:lang w:eastAsia="ru-RU"/>
    </w:rPr>
  </w:style>
  <w:style w:type="table" w:styleId="affff1">
    <w:name w:val="Table Professional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0"/>
    <w:link w:val="HTML9"/>
    <w:uiPriority w:val="99"/>
    <w:semiHidden/>
    <w:rsid w:val="00462A97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1"/>
    <w:link w:val="HTML8"/>
    <w:uiPriority w:val="99"/>
    <w:semiHidden/>
    <w:rsid w:val="0046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1d">
    <w:name w:val="Table Columns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0"/>
    <w:link w:val="affff3"/>
    <w:uiPriority w:val="99"/>
    <w:semiHidden/>
    <w:rsid w:val="00462A97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3">
    <w:name w:val="Текст Знак"/>
    <w:basedOn w:val="a1"/>
    <w:link w:val="affff2"/>
    <w:uiPriority w:val="99"/>
    <w:semiHidden/>
    <w:rsid w:val="00462A97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orful 2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2"/>
    <w:uiPriority w:val="99"/>
    <w:semiHidden/>
    <w:rsid w:val="00462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0"/>
    <w:uiPriority w:val="99"/>
    <w:semiHidden/>
    <w:rsid w:val="00462A97"/>
    <w:pPr>
      <w:spacing w:before="0" w:after="120"/>
      <w:ind w:left="1440" w:right="1440"/>
      <w:jc w:val="both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462A97"/>
    <w:rPr>
      <w:rFonts w:cs="Times New Roman"/>
      <w:i/>
      <w:iCs/>
    </w:rPr>
  </w:style>
  <w:style w:type="paragraph" w:styleId="affff6">
    <w:name w:val="Message Header"/>
    <w:basedOn w:val="a0"/>
    <w:link w:val="affff7"/>
    <w:uiPriority w:val="99"/>
    <w:semiHidden/>
    <w:rsid w:val="00462A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7">
    <w:name w:val="Шапка Знак"/>
    <w:basedOn w:val="a1"/>
    <w:link w:val="affff6"/>
    <w:uiPriority w:val="99"/>
    <w:semiHidden/>
    <w:rsid w:val="00462A9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8">
    <w:name w:val="E-mail Signature"/>
    <w:basedOn w:val="a0"/>
    <w:link w:val="affff9"/>
    <w:uiPriority w:val="99"/>
    <w:semiHidden/>
    <w:rsid w:val="00462A97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f9">
    <w:name w:val="Электронная подпись Знак"/>
    <w:basedOn w:val="a1"/>
    <w:link w:val="affff8"/>
    <w:uiPriority w:val="99"/>
    <w:semiHidden/>
    <w:rsid w:val="00462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XmlTag">
    <w:name w:val="S_XmlTag"/>
    <w:basedOn w:val="a0"/>
    <w:autoRedefine/>
    <w:uiPriority w:val="99"/>
    <w:rsid w:val="00462A97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462A97"/>
    <w:pPr>
      <w:widowControl/>
      <w:tabs>
        <w:tab w:val="num" w:pos="0"/>
      </w:tabs>
      <w:spacing w:before="12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462A97"/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462A97"/>
    <w:rPr>
      <w:rFonts w:ascii="Times New Roman" w:eastAsia="Times New Roman" w:hAnsi="Times New Roman" w:cs="Times New Roman"/>
      <w:b/>
      <w:bCs/>
      <w:color w:val="FF6600"/>
      <w:sz w:val="24"/>
      <w:szCs w:val="24"/>
      <w:lang w:val="en-US" w:eastAsia="ru-RU"/>
    </w:rPr>
  </w:style>
  <w:style w:type="character" w:customStyle="1" w:styleId="S01">
    <w:name w:val="S_Термин01"/>
    <w:uiPriority w:val="99"/>
    <w:rsid w:val="00462A97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0"/>
    <w:rsid w:val="00462A97"/>
    <w:pPr>
      <w:spacing w:before="0" w:after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0"/>
    <w:rsid w:val="00462A97"/>
    <w:pPr>
      <w:spacing w:before="0" w:after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462A97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462A97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8"/>
    <w:rsid w:val="00462A97"/>
    <w:pPr>
      <w:spacing w:before="240"/>
    </w:pPr>
  </w:style>
  <w:style w:type="character" w:customStyle="1" w:styleId="S100">
    <w:name w:val="Стиль S_Обозначение + 10 пт"/>
    <w:uiPriority w:val="99"/>
    <w:rsid w:val="00462A97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f3">
    <w:name w:val="S_Гиперссылка Знак"/>
    <w:link w:val="Sf2"/>
    <w:locked/>
    <w:rsid w:val="00462A97"/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S210">
    <w:name w:val="S_Заголовок2_1"/>
    <w:basedOn w:val="S23"/>
    <w:uiPriority w:val="99"/>
    <w:rsid w:val="00462A97"/>
  </w:style>
  <w:style w:type="paragraph" w:customStyle="1" w:styleId="1f">
    <w:name w:val="Без интервала1"/>
    <w:uiPriority w:val="99"/>
    <w:rsid w:val="00462A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rial">
    <w:name w:val="Обычный + Arial"/>
    <w:aliases w:val="полужирный"/>
    <w:basedOn w:val="a0"/>
    <w:uiPriority w:val="99"/>
    <w:rsid w:val="00462A97"/>
    <w:pPr>
      <w:spacing w:before="0" w:after="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462A97"/>
    <w:rPr>
      <w:b/>
      <w:bCs/>
      <w:lang w:val="en-US"/>
    </w:rPr>
  </w:style>
  <w:style w:type="paragraph" w:customStyle="1" w:styleId="S2a">
    <w:name w:val="S_ТекстВТаблице2_курсив"/>
    <w:basedOn w:val="S27"/>
    <w:uiPriority w:val="99"/>
    <w:rsid w:val="00462A97"/>
  </w:style>
  <w:style w:type="numbering" w:styleId="1ai">
    <w:name w:val="Outline List 1"/>
    <w:basedOn w:val="a3"/>
    <w:uiPriority w:val="99"/>
    <w:semiHidden/>
    <w:unhideWhenUsed/>
    <w:rsid w:val="00462A97"/>
    <w:pPr>
      <w:numPr>
        <w:numId w:val="15"/>
      </w:numPr>
    </w:pPr>
  </w:style>
  <w:style w:type="numbering" w:customStyle="1" w:styleId="1">
    <w:name w:val="Статья / Раздел1"/>
    <w:rsid w:val="00462A97"/>
    <w:pPr>
      <w:numPr>
        <w:numId w:val="16"/>
      </w:numPr>
    </w:pPr>
  </w:style>
  <w:style w:type="numbering" w:styleId="111111">
    <w:name w:val="Outline List 2"/>
    <w:basedOn w:val="a3"/>
    <w:uiPriority w:val="99"/>
    <w:semiHidden/>
    <w:unhideWhenUsed/>
    <w:rsid w:val="00462A97"/>
    <w:pPr>
      <w:numPr>
        <w:numId w:val="14"/>
      </w:numPr>
    </w:pPr>
  </w:style>
  <w:style w:type="character" w:customStyle="1" w:styleId="Se">
    <w:name w:val="S_Версия Знак"/>
    <w:link w:val="Sd"/>
    <w:rsid w:val="00462A97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Sfa">
    <w:name w:val="S_НомерДокумента Знак"/>
    <w:link w:val="Sf9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-40">
    <w:name w:val="Пункт-4"/>
    <w:basedOn w:val="a0"/>
    <w:link w:val="-41"/>
    <w:autoRedefine/>
    <w:qFormat/>
    <w:rsid w:val="00462A97"/>
    <w:pPr>
      <w:spacing w:before="0" w:after="0"/>
      <w:jc w:val="both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0"/>
    <w:link w:val="-0"/>
    <w:rsid w:val="00462A97"/>
    <w:pPr>
      <w:keepNext/>
      <w:spacing w:before="0" w:after="0"/>
      <w:jc w:val="both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462A97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paragraph" w:customStyle="1" w:styleId="-60">
    <w:name w:val="Пункт-6"/>
    <w:basedOn w:val="a0"/>
    <w:qFormat/>
    <w:rsid w:val="00462A97"/>
    <w:pPr>
      <w:tabs>
        <w:tab w:val="num" w:pos="1701"/>
      </w:tabs>
      <w:spacing w:before="0" w:after="0"/>
      <w:jc w:val="both"/>
    </w:pPr>
    <w:rPr>
      <w:rFonts w:eastAsia="Times New Roman"/>
      <w:szCs w:val="24"/>
      <w:lang w:eastAsia="ru-RU"/>
    </w:rPr>
  </w:style>
  <w:style w:type="paragraph" w:customStyle="1" w:styleId="affffa">
    <w:name w:val="отступ"/>
    <w:basedOn w:val="af8"/>
    <w:rsid w:val="00462A97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  <w:textAlignment w:val="baseline"/>
    </w:pPr>
    <w:rPr>
      <w:sz w:val="22"/>
      <w:szCs w:val="20"/>
      <w:lang w:eastAsia="ru-RU"/>
    </w:rPr>
  </w:style>
  <w:style w:type="paragraph" w:customStyle="1" w:styleId="affffb">
    <w:name w:val="ТЕКСТ порядка нумер"/>
    <w:rsid w:val="00462A97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1">
    <w:name w:val="Пункт-4 Знак"/>
    <w:link w:val="-40"/>
    <w:locked/>
    <w:rsid w:val="00462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">
    <w:name w:val="Подзаголовок-3"/>
    <w:basedOn w:val="-30"/>
    <w:autoRedefine/>
    <w:rsid w:val="00462A97"/>
    <w:pPr>
      <w:keepNext/>
      <w:numPr>
        <w:numId w:val="17"/>
      </w:numPr>
      <w:tabs>
        <w:tab w:val="left" w:pos="851"/>
      </w:tabs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c">
    <w:name w:val="Пункт_б/н"/>
    <w:basedOn w:val="a0"/>
    <w:rsid w:val="00462A97"/>
    <w:pPr>
      <w:spacing w:before="0" w:after="240"/>
      <w:jc w:val="both"/>
    </w:pPr>
    <w:rPr>
      <w:rFonts w:eastAsia="Times New Roman"/>
      <w:szCs w:val="28"/>
      <w:lang w:eastAsia="ru-RU"/>
    </w:rPr>
  </w:style>
  <w:style w:type="paragraph" w:customStyle="1" w:styleId="1f0">
    <w:name w:val="Абзац списка1"/>
    <w:basedOn w:val="a0"/>
    <w:rsid w:val="00462A97"/>
    <w:pPr>
      <w:spacing w:before="0" w:after="0" w:line="288" w:lineRule="auto"/>
      <w:ind w:left="720"/>
      <w:jc w:val="both"/>
    </w:pPr>
    <w:rPr>
      <w:rFonts w:eastAsia="Times New Roman" w:cs="Calibri"/>
      <w:lang w:eastAsia="ar-SA"/>
    </w:rPr>
  </w:style>
  <w:style w:type="paragraph" w:styleId="2f7">
    <w:name w:val="Quote"/>
    <w:basedOn w:val="a0"/>
    <w:next w:val="a0"/>
    <w:link w:val="2f8"/>
    <w:uiPriority w:val="29"/>
    <w:qFormat/>
    <w:rsid w:val="00462A97"/>
    <w:pPr>
      <w:tabs>
        <w:tab w:val="left" w:pos="1134"/>
      </w:tabs>
      <w:kinsoku w:val="0"/>
      <w:overflowPunct w:val="0"/>
      <w:autoSpaceDE w:val="0"/>
      <w:autoSpaceDN w:val="0"/>
      <w:spacing w:before="0" w:after="0"/>
      <w:ind w:left="794"/>
      <w:jc w:val="both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8">
    <w:name w:val="Цитата 2 Знак"/>
    <w:basedOn w:val="a1"/>
    <w:link w:val="2f7"/>
    <w:uiPriority w:val="29"/>
    <w:rsid w:val="00462A97"/>
    <w:rPr>
      <w:rFonts w:ascii="Times New Roman" w:eastAsia="Times New Roman" w:hAnsi="Times New Roman" w:cs="Times New Roman"/>
      <w:i/>
      <w:iCs/>
      <w:color w:val="000000" w:themeColor="text1"/>
      <w:szCs w:val="28"/>
      <w:lang w:eastAsia="ru-RU"/>
    </w:rPr>
  </w:style>
  <w:style w:type="paragraph" w:customStyle="1" w:styleId="ConsPlusNormal">
    <w:name w:val="ConsPlusNormal"/>
    <w:rsid w:val="00462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ffd">
    <w:name w:val="TOC Heading"/>
    <w:basedOn w:val="11"/>
    <w:next w:val="a0"/>
    <w:uiPriority w:val="39"/>
    <w:unhideWhenUsed/>
    <w:qFormat/>
    <w:rsid w:val="00462A97"/>
    <w:pPr>
      <w:keepLines/>
      <w:pageBreakBefore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lang w:eastAsia="ru-RU"/>
    </w:rPr>
  </w:style>
  <w:style w:type="paragraph" w:styleId="affffe">
    <w:name w:val="table of authorities"/>
    <w:basedOn w:val="a0"/>
    <w:next w:val="a0"/>
    <w:uiPriority w:val="99"/>
    <w:semiHidden/>
    <w:unhideWhenUsed/>
    <w:rsid w:val="00462A97"/>
    <w:pPr>
      <w:spacing w:before="0" w:after="0"/>
      <w:ind w:left="240" w:hanging="240"/>
      <w:jc w:val="both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0"/>
    <w:rsid w:val="00462A97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0"/>
    <w:rsid w:val="00462A97"/>
    <w:pPr>
      <w:spacing w:before="100" w:beforeAutospacing="1" w:after="100" w:afterAutospacing="1"/>
    </w:pPr>
    <w:rPr>
      <w:rFonts w:eastAsia="Times New Roman"/>
      <w:sz w:val="22"/>
      <w:lang w:eastAsia="ru-RU"/>
    </w:rPr>
  </w:style>
  <w:style w:type="paragraph" w:customStyle="1" w:styleId="xl63">
    <w:name w:val="xl63"/>
    <w:basedOn w:val="a0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0"/>
    <w:rsid w:val="00462A9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0"/>
    <w:rsid w:val="00462A9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0"/>
    <w:rsid w:val="00462A9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0"/>
    <w:rsid w:val="00462A97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10">
    <w:name w:val="Стиль1"/>
    <w:basedOn w:val="S11"/>
    <w:link w:val="1f1"/>
    <w:qFormat/>
    <w:rsid w:val="00462A97"/>
    <w:pPr>
      <w:numPr>
        <w:numId w:val="7"/>
      </w:numPr>
      <w:ind w:left="0" w:hanging="502"/>
    </w:pPr>
  </w:style>
  <w:style w:type="paragraph" w:customStyle="1" w:styleId="2f9">
    <w:name w:val="Стиль2"/>
    <w:basedOn w:val="S22"/>
    <w:link w:val="2fa"/>
    <w:qFormat/>
    <w:rsid w:val="00462A97"/>
  </w:style>
  <w:style w:type="character" w:customStyle="1" w:styleId="S13">
    <w:name w:val="S_Заголовок1_СписокН Знак"/>
    <w:basedOn w:val="S15"/>
    <w:link w:val="S11"/>
    <w:uiPriority w:val="99"/>
    <w:rsid w:val="00462A97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1f1">
    <w:name w:val="Стиль1 Знак"/>
    <w:basedOn w:val="S13"/>
    <w:link w:val="10"/>
    <w:rsid w:val="00462A97"/>
    <w:rPr>
      <w:rFonts w:ascii="Arial" w:eastAsia="Times New Roman" w:hAnsi="Arial" w:cs="Times New Roman"/>
      <w:b/>
      <w:caps/>
      <w:sz w:val="32"/>
      <w:szCs w:val="32"/>
      <w:lang w:eastAsia="ru-RU"/>
    </w:rPr>
  </w:style>
  <w:style w:type="character" w:customStyle="1" w:styleId="S26">
    <w:name w:val="S_Заголовок2 Знак"/>
    <w:basedOn w:val="a1"/>
    <w:link w:val="S23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S24">
    <w:name w:val="S_Заголовок2_СписокН Знак"/>
    <w:basedOn w:val="S26"/>
    <w:link w:val="S22"/>
    <w:uiPriority w:val="99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character" w:customStyle="1" w:styleId="2fa">
    <w:name w:val="Стиль2 Знак"/>
    <w:basedOn w:val="S24"/>
    <w:link w:val="2f9"/>
    <w:rsid w:val="00462A97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s2b">
    <w:name w:val="s2"/>
    <w:basedOn w:val="a0"/>
    <w:rsid w:val="00462A97"/>
    <w:pPr>
      <w:spacing w:before="0" w:after="0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0"/>
    <w:rsid w:val="00462A97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0"/>
    <w:rsid w:val="00462A97"/>
    <w:pP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0"/>
    <w:rsid w:val="00462A9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462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urtxtstd">
    <w:name w:val="urtxtstd"/>
    <w:basedOn w:val="a1"/>
    <w:rsid w:val="00462A97"/>
  </w:style>
  <w:style w:type="paragraph" w:styleId="afffff">
    <w:name w:val="Document Map"/>
    <w:basedOn w:val="a0"/>
    <w:link w:val="afffff0"/>
    <w:uiPriority w:val="99"/>
    <w:semiHidden/>
    <w:unhideWhenUsed/>
    <w:rsid w:val="00462A97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afffff0">
    <w:name w:val="Схема документа Знак"/>
    <w:basedOn w:val="a1"/>
    <w:link w:val="afffff"/>
    <w:uiPriority w:val="99"/>
    <w:semiHidden/>
    <w:rsid w:val="00462A97"/>
    <w:rPr>
      <w:rFonts w:ascii="Tahoma" w:eastAsia="Calibri" w:hAnsi="Tahoma" w:cs="Tahoma"/>
      <w:sz w:val="16"/>
      <w:szCs w:val="16"/>
    </w:rPr>
  </w:style>
  <w:style w:type="character" w:customStyle="1" w:styleId="221">
    <w:name w:val="2.2 Подраздел Знак"/>
    <w:locked/>
    <w:rsid w:val="00462A97"/>
    <w:rPr>
      <w:rFonts w:ascii="Arial" w:hAnsi="Arial" w:cs="Arial"/>
      <w:b/>
      <w:bCs/>
      <w:iCs/>
      <w:caps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2.xml"/><Relationship Id="rId39" Type="http://schemas.openxmlformats.org/officeDocument/2006/relationships/hyperlink" Target="http://zakupki.rosneft.ru/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term_view(22141)" TargetMode="External"/><Relationship Id="rId34" Type="http://schemas.openxmlformats.org/officeDocument/2006/relationships/header" Target="header20.xml"/><Relationship Id="rId42" Type="http://schemas.openxmlformats.org/officeDocument/2006/relationships/hyperlink" Target="http://zakupki.rosneft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33" Type="http://schemas.openxmlformats.org/officeDocument/2006/relationships/header" Target="header19.xml"/><Relationship Id="rId38" Type="http://schemas.openxmlformats.org/officeDocument/2006/relationships/hyperlink" Target="http://zakupki.rosneft.ru/postinfo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5.xml"/><Relationship Id="rId41" Type="http://schemas.openxmlformats.org/officeDocument/2006/relationships/hyperlink" Target="http://zakupki.rosnef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header" Target="header18.xml"/><Relationship Id="rId37" Type="http://schemas.openxmlformats.org/officeDocument/2006/relationships/hyperlink" Target="http://zakupki.rosneft.ru" TargetMode="External"/><Relationship Id="rId40" Type="http://schemas.openxmlformats.org/officeDocument/2006/relationships/header" Target="header22.xm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36" Type="http://schemas.openxmlformats.org/officeDocument/2006/relationships/hyperlink" Target="http://zakupki.rosneft.ru/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header" Target="header17.xm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yperlink" Target="javascript:term_view(22141)" TargetMode="Externa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header" Target="header21.xml"/><Relationship Id="rId43" Type="http://schemas.openxmlformats.org/officeDocument/2006/relationships/header" Target="header23.xml"/><Relationship Id="rId48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DAC1-A065-4DA6-BECC-988FF6AAE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A86C49CA</Template>
  <TotalTime>442</TotalTime>
  <Pages>31</Pages>
  <Words>7590</Words>
  <Characters>43263</Characters>
  <Application>Microsoft Office Word</Application>
  <DocSecurity>8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"НК "Роснефть"</Company>
  <LinksUpToDate>false</LinksUpToDate>
  <CharactersWithSpaces>50752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tvdemyanova1</cp:lastModifiedBy>
  <cp:revision>52</cp:revision>
  <cp:lastPrinted>2020-02-10T17:15:00Z</cp:lastPrinted>
  <dcterms:created xsi:type="dcterms:W3CDTF">2020-02-03T18:07:00Z</dcterms:created>
  <dcterms:modified xsi:type="dcterms:W3CDTF">2020-04-14T13:38:00Z</dcterms:modified>
</cp:coreProperties>
</file>