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694"/>
        <w:gridCol w:w="641"/>
        <w:gridCol w:w="444"/>
        <w:gridCol w:w="419"/>
        <w:gridCol w:w="640"/>
        <w:gridCol w:w="1266"/>
        <w:gridCol w:w="959"/>
        <w:gridCol w:w="472"/>
        <w:gridCol w:w="604"/>
        <w:gridCol w:w="1067"/>
        <w:gridCol w:w="1193"/>
        <w:gridCol w:w="1193"/>
        <w:gridCol w:w="1255"/>
      </w:tblGrid>
      <w:tr w:rsidR="008154DB" w:rsidRPr="008154DB" w:rsidTr="005275B8"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17D7" w:rsidRPr="002E17D7" w:rsidRDefault="002E17D7" w:rsidP="002E17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7D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СОГЛАШЕНИЕ</w:t>
            </w:r>
          </w:p>
          <w:p w:rsidR="008154DB" w:rsidRPr="008154DB" w:rsidRDefault="002E17D7" w:rsidP="002E17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7D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 перераспределении максимальной мощности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192298" w:rsidRPr="008154DB" w:rsidTr="005275B8">
        <w:tc>
          <w:tcPr>
            <w:tcW w:w="810" w:type="pct"/>
            <w:gridSpan w:val="3"/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г. Стрежевой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985155" w:rsidP="00BF733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695" w:type="pct"/>
            <w:gridSpan w:val="3"/>
            <w:shd w:val="clear" w:color="auto" w:fill="auto"/>
            <w:noWrap/>
            <w:vAlign w:val="center"/>
            <w:hideMark/>
          </w:tcPr>
          <w:p w:rsidR="008154DB" w:rsidRPr="008154DB" w:rsidRDefault="00985155" w:rsidP="0098515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«__</w:t>
            </w:r>
            <w:bookmarkStart w:id="0" w:name="_GoBack"/>
            <w:bookmarkEnd w:id="0"/>
            <w:r w:rsidR="000506C2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_» _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______________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154DB" w:rsidRPr="008154DB" w:rsidRDefault="008154DB" w:rsidP="002E17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в дальнейшем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Сторона 1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в лице 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>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с одной стороны, и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лице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</w:t>
            </w:r>
            <w:r w:rsidR="006709BE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  в  дальнейшем 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</w:t>
            </w:r>
            <w:proofErr w:type="spellStart"/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Строна</w:t>
            </w:r>
            <w:proofErr w:type="spellEnd"/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 xml:space="preserve"> 2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 с  другой  стороны,  вместе именуемые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«Сторонами»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,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 xml:space="preserve"> в  соответствии с пунктом 34 Правил технологического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присоединения   энергопринимающих   устройств   потребителей  электрической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энергии,  объектов  по производству электрической энергии, а также объектов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электросетевого хозяйства, принадлежащих сетевым организациям и иным лицам,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к электрическим сетям заключили настоящее Соглашение о нижеследующем: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8154DB" w:rsidRPr="008154DB" w:rsidRDefault="008154DB" w:rsidP="004911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   ПРЕДМЕТ </w:t>
            </w:r>
            <w:r w:rsidR="004911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СОГЛАШЕНИЯ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B85D05" w:rsidRPr="008154DB" w:rsidTr="005275B8">
        <w:trPr>
          <w:trHeight w:val="3542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B85D05" w:rsidRPr="00B85D05" w:rsidRDefault="00AC5E74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AC5E74">
              <w:rPr>
                <w:rFonts w:ascii="Times New Roman" w:eastAsia="SimSun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Сторона 1 дает согласие на перераспределение ранее присоединенной в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установленном   </w:t>
            </w:r>
            <w:r w:rsidR="000506C2" w:rsidRPr="00B85D05">
              <w:rPr>
                <w:rFonts w:ascii="Times New Roman" w:eastAsia="SimSun" w:hAnsi="Times New Roman" w:cs="Times New Roman"/>
                <w:color w:val="000000"/>
              </w:rPr>
              <w:t>порядке (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по   акту   об   </w:t>
            </w:r>
            <w:r w:rsidR="000506C2" w:rsidRPr="00B85D05">
              <w:rPr>
                <w:rFonts w:ascii="Times New Roman" w:eastAsia="SimSun" w:hAnsi="Times New Roman" w:cs="Times New Roman"/>
                <w:color w:val="000000"/>
              </w:rPr>
              <w:t>осуществлении технологического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0506C2" w:rsidRPr="00B85D05">
              <w:rPr>
                <w:rFonts w:ascii="Times New Roman" w:eastAsia="SimSun" w:hAnsi="Times New Roman" w:cs="Times New Roman"/>
                <w:color w:val="000000"/>
              </w:rPr>
              <w:t>присоединения (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акту разграничения границ балансовой принадлежности сторон,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0506C2" w:rsidRPr="00B85D05">
              <w:rPr>
                <w:rFonts w:ascii="Times New Roman" w:eastAsia="SimSun" w:hAnsi="Times New Roman" w:cs="Times New Roman"/>
                <w:color w:val="000000"/>
              </w:rPr>
              <w:t>акту разграничения эксплуатационной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ответственности сторон, разрешению на</w:t>
            </w:r>
          </w:p>
          <w:p w:rsidR="00B85D05" w:rsidRDefault="00253D37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присоединение, иному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 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документу) от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____________   N   ______________)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максимальной мощности объекта, расположенного в __________________________,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в количестве _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__________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_ кВт, а Сторона 2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принимает 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              </w:t>
            </w:r>
          </w:p>
          <w:p w:rsidR="00B85D05" w:rsidRPr="00BE2288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                                           </w:t>
            </w:r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(адрес)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эту мощность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для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 электроснабжения объекта, расположенного в _______________________________.</w:t>
            </w:r>
          </w:p>
          <w:p w:rsidR="00B85D05" w:rsidRPr="00BE2288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</w:t>
            </w:r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 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(адрес)                           </w:t>
            </w:r>
          </w:p>
          <w:p w:rsidR="00B85D05" w:rsidRPr="00B85D05" w:rsidRDefault="00A124F3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В соответствии с условиями настоящего Соглашения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Сторона 1 снижает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объем </w:t>
            </w:r>
            <w:r w:rsidR="00253D37" w:rsidRPr="00B85D05">
              <w:rPr>
                <w:rFonts w:ascii="Times New Roman" w:eastAsia="SimSun" w:hAnsi="Times New Roman" w:cs="Times New Roman"/>
                <w:color w:val="000000"/>
              </w:rPr>
              <w:t>максимальной мощности собственных энергопринимающих устройств с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53D37" w:rsidRPr="00B85D05">
              <w:rPr>
                <w:rFonts w:ascii="Times New Roman" w:eastAsia="SimSun" w:hAnsi="Times New Roman" w:cs="Times New Roman"/>
                <w:color w:val="000000"/>
              </w:rPr>
              <w:t>одновременным перераспределением объема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снижения максимальной мощности на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53D37" w:rsidRPr="00B85D05">
              <w:rPr>
                <w:rFonts w:ascii="Times New Roman" w:eastAsia="SimSun" w:hAnsi="Times New Roman" w:cs="Times New Roman"/>
                <w:color w:val="000000"/>
              </w:rPr>
              <w:t>присоединяемые энергопринимающие устройства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Стороны 2 в пределах действия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следующего центра питания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___________________________________________________</w:t>
            </w:r>
            <w:r w:rsidR="00BE2288">
              <w:rPr>
                <w:rFonts w:ascii="Times New Roman" w:eastAsia="SimSun" w:hAnsi="Times New Roman" w:cs="Times New Roman"/>
                <w:color w:val="000000"/>
              </w:rPr>
              <w:t>_____________________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____________________________________________</w:t>
            </w:r>
            <w:r w:rsidR="00BE2288">
              <w:rPr>
                <w:rFonts w:ascii="Times New Roman" w:eastAsia="SimSun" w:hAnsi="Times New Roman" w:cs="Times New Roman"/>
                <w:color w:val="000000"/>
              </w:rPr>
              <w:t>_____________________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</w:p>
          <w:p w:rsidR="00B85D05" w:rsidRPr="00BE2288" w:rsidRDefault="00B85D05" w:rsidP="00BE22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__________________________________________________________________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______________________________</w:t>
            </w:r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>_________</w:t>
            </w:r>
            <w:proofErr w:type="gramStart"/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>_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(</w:t>
            </w:r>
            <w:proofErr w:type="gramEnd"/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указывается питающая подстанция 35 кВ при осуществлении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перераспределения мощности в электрических сетях классом напряжения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0,4 - 35 кВ или распределительное устройство питающей подстанции, к которым</w:t>
            </w:r>
          </w:p>
          <w:p w:rsidR="00B85D05" w:rsidRPr="00BE2288" w:rsidRDefault="00B85D05" w:rsidP="00BE22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осуществлено технологическое присоединение энергопринимающих устройств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при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соединенного лица, - при перераспределении мощности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в электрических сетях классом напряжения выше 35 кВ)</w:t>
            </w:r>
          </w:p>
          <w:p w:rsidR="00AC5E74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AC5E74">
              <w:rPr>
                <w:rFonts w:ascii="Times New Roman" w:eastAsia="SimSun" w:hAnsi="Times New Roman" w:cs="Times New Roman"/>
                <w:b/>
                <w:color w:val="000000"/>
              </w:rPr>
              <w:t>2.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  Наименование  сетевой  организации,  к  сетям  которой присоединены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энергопринимающие устройства Стороны 1 (дал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ее - сетевая организация) ___________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Место нахождения ______________________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______________________________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почтовый адрес ________________________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154DB" w:rsidRPr="00442F9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II.    ОБЯЗАННОСТИ СТОРОН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3.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Сторона 1 обязуется: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в) предоставить документы, подтверждающие выполнение требований подпункта "б" пункта 3 настоящего Соглашения, по просьбе Стороны 2.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4.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Сторона 2 обязуется: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lastRenderedPageBreak/>
              <w:t>настоящего Соглашения;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б) в срок до завершения мероприятий по технологическому присоединению своих энергопринимающих устройств выполнить следующие действия: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&lt;2&gt;;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подписать с сетевой организацией документы о технологическом присоединении своих энергопринимающих устройств;</w:t>
            </w:r>
          </w:p>
          <w:p w:rsidR="008154DB" w:rsidRPr="00442F9A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      </w:r>
          </w:p>
        </w:tc>
      </w:tr>
      <w:tr w:rsidR="00192298" w:rsidRPr="008154DB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lastRenderedPageBreak/>
              <w:t>III. ОТВЕТСТВЕННОСТЬ СТОРОН</w:t>
            </w:r>
          </w:p>
        </w:tc>
      </w:tr>
      <w:tr w:rsidR="00192298" w:rsidRPr="00192298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5.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      </w:r>
          </w:p>
        </w:tc>
      </w:tr>
      <w:tr w:rsidR="00192298" w:rsidRPr="00192298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192298">
              <w:rPr>
                <w:rFonts w:ascii="Times New Roman" w:hAnsi="Times New Roman" w:cs="Times New Roman"/>
                <w:b/>
                <w:sz w:val="24"/>
                <w:szCs w:val="24"/>
              </w:rPr>
              <w:t>IV. ЗАКЛЮЧИТЕЛЬНЫЕ ПОЛОЖЕНИЯ</w:t>
            </w:r>
          </w:p>
        </w:tc>
      </w:tr>
      <w:tr w:rsidR="00192298" w:rsidRPr="00192298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6.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По иным вопросам, не предусмотренным настоящим Соглашением, Стороны руководствуются законодательством Российской Федерации.</w:t>
            </w:r>
          </w:p>
        </w:tc>
      </w:tr>
      <w:tr w:rsidR="00BE2288" w:rsidRPr="00B61C2A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B61C2A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B61C2A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="008154DB" w:rsidRPr="00B61C2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.    РЕКВИЗИТЫ СТОРОН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5275B8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Сторона 1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5275B8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Сторона 2:</w:t>
            </w: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358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882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931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AC5E74" w:rsidRPr="008154DB" w:rsidTr="005275B8">
        <w:tc>
          <w:tcPr>
            <w:tcW w:w="1878" w:type="pct"/>
            <w:gridSpan w:val="6"/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5B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Сторона 1:</w:t>
            </w: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5B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Сторона 2:</w:t>
            </w:r>
          </w:p>
        </w:tc>
      </w:tr>
      <w:tr w:rsidR="00AC5E74" w:rsidRPr="008154DB" w:rsidTr="005275B8">
        <w:tc>
          <w:tcPr>
            <w:tcW w:w="1878" w:type="pct"/>
            <w:gridSpan w:val="6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E74" w:rsidRPr="008154DB" w:rsidTr="005275B8">
        <w:tc>
          <w:tcPr>
            <w:tcW w:w="1878" w:type="pct"/>
            <w:gridSpan w:val="6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E74" w:rsidRPr="008154DB" w:rsidTr="005275B8">
        <w:tc>
          <w:tcPr>
            <w:tcW w:w="187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AC5E74" w:rsidRPr="008154DB" w:rsidTr="005275B8">
        <w:tc>
          <w:tcPr>
            <w:tcW w:w="1878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B0590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</w:tbl>
    <w:p w:rsidR="00D73ADB" w:rsidRPr="001A0F6D" w:rsidRDefault="00D73ADB">
      <w:pPr>
        <w:pStyle w:val="a3"/>
        <w:rPr>
          <w:lang w:val="en-US"/>
        </w:rPr>
      </w:pPr>
    </w:p>
    <w:sectPr w:rsidR="00D73ADB" w:rsidRPr="001A0F6D" w:rsidSect="006D6262">
      <w:pgSz w:w="11906" w:h="16838"/>
      <w:pgMar w:top="426" w:right="566" w:bottom="284" w:left="709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0B7"/>
    <w:multiLevelType w:val="hybridMultilevel"/>
    <w:tmpl w:val="0EFC57C2"/>
    <w:lvl w:ilvl="0" w:tplc="035E8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3E7F"/>
    <w:multiLevelType w:val="hybridMultilevel"/>
    <w:tmpl w:val="C33C6F22"/>
    <w:lvl w:ilvl="0" w:tplc="519C3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ADB"/>
    <w:rsid w:val="000033DC"/>
    <w:rsid w:val="00020171"/>
    <w:rsid w:val="00022EF3"/>
    <w:rsid w:val="0004021B"/>
    <w:rsid w:val="0004764F"/>
    <w:rsid w:val="000506C2"/>
    <w:rsid w:val="00057F0A"/>
    <w:rsid w:val="00060E64"/>
    <w:rsid w:val="0006712B"/>
    <w:rsid w:val="00074696"/>
    <w:rsid w:val="00082312"/>
    <w:rsid w:val="00090877"/>
    <w:rsid w:val="000A4266"/>
    <w:rsid w:val="000A436F"/>
    <w:rsid w:val="000A7509"/>
    <w:rsid w:val="000B4754"/>
    <w:rsid w:val="000D06B2"/>
    <w:rsid w:val="000F4F46"/>
    <w:rsid w:val="0010085A"/>
    <w:rsid w:val="00106302"/>
    <w:rsid w:val="001079CE"/>
    <w:rsid w:val="00111ED2"/>
    <w:rsid w:val="001123D8"/>
    <w:rsid w:val="00117D06"/>
    <w:rsid w:val="00136EC8"/>
    <w:rsid w:val="00143AE8"/>
    <w:rsid w:val="00163CBE"/>
    <w:rsid w:val="001708C8"/>
    <w:rsid w:val="00182336"/>
    <w:rsid w:val="00192298"/>
    <w:rsid w:val="001A0F6D"/>
    <w:rsid w:val="001A1126"/>
    <w:rsid w:val="001B492A"/>
    <w:rsid w:val="001D29B1"/>
    <w:rsid w:val="001D2C36"/>
    <w:rsid w:val="001E2068"/>
    <w:rsid w:val="00204FC6"/>
    <w:rsid w:val="002276C2"/>
    <w:rsid w:val="00247EC7"/>
    <w:rsid w:val="00252BB4"/>
    <w:rsid w:val="002532BF"/>
    <w:rsid w:val="00253D37"/>
    <w:rsid w:val="0025728E"/>
    <w:rsid w:val="0025796E"/>
    <w:rsid w:val="002667F2"/>
    <w:rsid w:val="00280606"/>
    <w:rsid w:val="00287BE4"/>
    <w:rsid w:val="002903CC"/>
    <w:rsid w:val="00294325"/>
    <w:rsid w:val="002E17D7"/>
    <w:rsid w:val="003035C9"/>
    <w:rsid w:val="00313B28"/>
    <w:rsid w:val="00325488"/>
    <w:rsid w:val="003354D7"/>
    <w:rsid w:val="00356C26"/>
    <w:rsid w:val="00360902"/>
    <w:rsid w:val="00393414"/>
    <w:rsid w:val="003B1ACB"/>
    <w:rsid w:val="003B2EA1"/>
    <w:rsid w:val="003E17D6"/>
    <w:rsid w:val="00413136"/>
    <w:rsid w:val="00432D4C"/>
    <w:rsid w:val="00433727"/>
    <w:rsid w:val="00436BF1"/>
    <w:rsid w:val="00442F9A"/>
    <w:rsid w:val="00446FA4"/>
    <w:rsid w:val="00455E91"/>
    <w:rsid w:val="00484D39"/>
    <w:rsid w:val="00485177"/>
    <w:rsid w:val="0049113E"/>
    <w:rsid w:val="004975DA"/>
    <w:rsid w:val="004C6844"/>
    <w:rsid w:val="004D2A0A"/>
    <w:rsid w:val="004F374B"/>
    <w:rsid w:val="00504989"/>
    <w:rsid w:val="005275B8"/>
    <w:rsid w:val="005314D5"/>
    <w:rsid w:val="00534F17"/>
    <w:rsid w:val="00535540"/>
    <w:rsid w:val="00544A2A"/>
    <w:rsid w:val="00573CBB"/>
    <w:rsid w:val="005750F1"/>
    <w:rsid w:val="00581B4E"/>
    <w:rsid w:val="00583054"/>
    <w:rsid w:val="00591003"/>
    <w:rsid w:val="005A32DA"/>
    <w:rsid w:val="005A4AE1"/>
    <w:rsid w:val="005B63C9"/>
    <w:rsid w:val="005C1409"/>
    <w:rsid w:val="005D3B6B"/>
    <w:rsid w:val="005E3F13"/>
    <w:rsid w:val="006133FC"/>
    <w:rsid w:val="0063690E"/>
    <w:rsid w:val="00640323"/>
    <w:rsid w:val="00655FC8"/>
    <w:rsid w:val="006664D9"/>
    <w:rsid w:val="006709BE"/>
    <w:rsid w:val="00673589"/>
    <w:rsid w:val="006972E9"/>
    <w:rsid w:val="006B304D"/>
    <w:rsid w:val="006C5B9D"/>
    <w:rsid w:val="006D12B1"/>
    <w:rsid w:val="006D6262"/>
    <w:rsid w:val="006F0D3E"/>
    <w:rsid w:val="006F63A9"/>
    <w:rsid w:val="006F7FEB"/>
    <w:rsid w:val="00703F58"/>
    <w:rsid w:val="00705CE5"/>
    <w:rsid w:val="00735860"/>
    <w:rsid w:val="00740EC4"/>
    <w:rsid w:val="00755D97"/>
    <w:rsid w:val="007804D5"/>
    <w:rsid w:val="00787037"/>
    <w:rsid w:val="0079332C"/>
    <w:rsid w:val="007C6B47"/>
    <w:rsid w:val="007D4C8E"/>
    <w:rsid w:val="007E0E0F"/>
    <w:rsid w:val="007F3500"/>
    <w:rsid w:val="00811053"/>
    <w:rsid w:val="008154DB"/>
    <w:rsid w:val="00824C5A"/>
    <w:rsid w:val="00831868"/>
    <w:rsid w:val="00876257"/>
    <w:rsid w:val="00877CED"/>
    <w:rsid w:val="00887F8D"/>
    <w:rsid w:val="008A32EA"/>
    <w:rsid w:val="008B0590"/>
    <w:rsid w:val="008B20AD"/>
    <w:rsid w:val="008B7AAF"/>
    <w:rsid w:val="008D6F7F"/>
    <w:rsid w:val="008D76A5"/>
    <w:rsid w:val="008E4EC9"/>
    <w:rsid w:val="008F7032"/>
    <w:rsid w:val="009215B0"/>
    <w:rsid w:val="0095077A"/>
    <w:rsid w:val="00962D17"/>
    <w:rsid w:val="009715D4"/>
    <w:rsid w:val="00977A4A"/>
    <w:rsid w:val="00985155"/>
    <w:rsid w:val="0099263A"/>
    <w:rsid w:val="0099387F"/>
    <w:rsid w:val="00997F39"/>
    <w:rsid w:val="009A0CD2"/>
    <w:rsid w:val="009A2B6C"/>
    <w:rsid w:val="009D6DE8"/>
    <w:rsid w:val="009F1276"/>
    <w:rsid w:val="00A124F3"/>
    <w:rsid w:val="00A13200"/>
    <w:rsid w:val="00A24988"/>
    <w:rsid w:val="00A30F00"/>
    <w:rsid w:val="00A62C70"/>
    <w:rsid w:val="00A65701"/>
    <w:rsid w:val="00A7122A"/>
    <w:rsid w:val="00A76CC5"/>
    <w:rsid w:val="00AB0334"/>
    <w:rsid w:val="00AB2517"/>
    <w:rsid w:val="00AC34B2"/>
    <w:rsid w:val="00AC4D7F"/>
    <w:rsid w:val="00AC5E74"/>
    <w:rsid w:val="00AD1C94"/>
    <w:rsid w:val="00AD7431"/>
    <w:rsid w:val="00AF2B22"/>
    <w:rsid w:val="00B051A2"/>
    <w:rsid w:val="00B23FF6"/>
    <w:rsid w:val="00B35FF8"/>
    <w:rsid w:val="00B45D33"/>
    <w:rsid w:val="00B5140C"/>
    <w:rsid w:val="00B5609D"/>
    <w:rsid w:val="00B61C2A"/>
    <w:rsid w:val="00B66528"/>
    <w:rsid w:val="00B76242"/>
    <w:rsid w:val="00B85D05"/>
    <w:rsid w:val="00B92625"/>
    <w:rsid w:val="00BA71D9"/>
    <w:rsid w:val="00BB5B86"/>
    <w:rsid w:val="00BC2073"/>
    <w:rsid w:val="00BD1B46"/>
    <w:rsid w:val="00BE2288"/>
    <w:rsid w:val="00BF7338"/>
    <w:rsid w:val="00C00342"/>
    <w:rsid w:val="00C16765"/>
    <w:rsid w:val="00C36521"/>
    <w:rsid w:val="00C55C30"/>
    <w:rsid w:val="00C655B0"/>
    <w:rsid w:val="00C7669C"/>
    <w:rsid w:val="00C77673"/>
    <w:rsid w:val="00C82F82"/>
    <w:rsid w:val="00C83D61"/>
    <w:rsid w:val="00C9341F"/>
    <w:rsid w:val="00CB0D4A"/>
    <w:rsid w:val="00CB742B"/>
    <w:rsid w:val="00CC0B88"/>
    <w:rsid w:val="00CF1A8F"/>
    <w:rsid w:val="00D045A2"/>
    <w:rsid w:val="00D129A9"/>
    <w:rsid w:val="00D13235"/>
    <w:rsid w:val="00D21239"/>
    <w:rsid w:val="00D22B5A"/>
    <w:rsid w:val="00D3296E"/>
    <w:rsid w:val="00D43A5F"/>
    <w:rsid w:val="00D520D0"/>
    <w:rsid w:val="00D53882"/>
    <w:rsid w:val="00D71238"/>
    <w:rsid w:val="00D73ADB"/>
    <w:rsid w:val="00D85E41"/>
    <w:rsid w:val="00D915B5"/>
    <w:rsid w:val="00DA3380"/>
    <w:rsid w:val="00DB6BA9"/>
    <w:rsid w:val="00DC0F12"/>
    <w:rsid w:val="00DD3D58"/>
    <w:rsid w:val="00DD7C51"/>
    <w:rsid w:val="00DE5395"/>
    <w:rsid w:val="00DF3BB2"/>
    <w:rsid w:val="00E2694D"/>
    <w:rsid w:val="00E32A31"/>
    <w:rsid w:val="00E53070"/>
    <w:rsid w:val="00E84CBE"/>
    <w:rsid w:val="00EC0182"/>
    <w:rsid w:val="00EC4788"/>
    <w:rsid w:val="00ED41EC"/>
    <w:rsid w:val="00ED6BC9"/>
    <w:rsid w:val="00F33CCC"/>
    <w:rsid w:val="00F441E8"/>
    <w:rsid w:val="00F62C41"/>
    <w:rsid w:val="00F63360"/>
    <w:rsid w:val="00F66563"/>
    <w:rsid w:val="00F709AB"/>
    <w:rsid w:val="00F71D8B"/>
    <w:rsid w:val="00F80A13"/>
    <w:rsid w:val="00F82A51"/>
    <w:rsid w:val="00F95542"/>
    <w:rsid w:val="00FB4699"/>
    <w:rsid w:val="00FD3C78"/>
    <w:rsid w:val="00FD6C4F"/>
    <w:rsid w:val="00FE025D"/>
    <w:rsid w:val="00FF0E5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7CE33-9986-43F3-8F98-0701E3F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Balloon Text"/>
    <w:basedOn w:val="a3"/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07A7-3A50-4976-B6D3-BB95C122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 Алексей Дмитриевич</dc:creator>
  <cp:lastModifiedBy>Никитин Дмитрий Васильевич</cp:lastModifiedBy>
  <cp:revision>325</cp:revision>
  <cp:lastPrinted>2015-03-11T02:52:00Z</cp:lastPrinted>
  <dcterms:created xsi:type="dcterms:W3CDTF">2012-09-13T05:12:00Z</dcterms:created>
  <dcterms:modified xsi:type="dcterms:W3CDTF">2017-02-06T09:01:00Z</dcterms:modified>
</cp:coreProperties>
</file>